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D8D1" w14:textId="3F386D48" w:rsidR="00355B5E" w:rsidRDefault="006F42F2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E21B48">
        <w:rPr>
          <w:rFonts w:ascii="Times New Roman" w:hAnsi="Times New Roman"/>
          <w:sz w:val="24"/>
          <w:szCs w:val="24"/>
        </w:rPr>
        <w:t xml:space="preserve">NR. </w:t>
      </w:r>
      <w:r w:rsidR="00C963DC">
        <w:rPr>
          <w:rFonts w:ascii="Times New Roman" w:hAnsi="Times New Roman"/>
          <w:sz w:val="24"/>
          <w:szCs w:val="24"/>
        </w:rPr>
        <w:t>286/31.10.2024</w:t>
      </w:r>
    </w:p>
    <w:p w14:paraId="39F0A99D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E482098" w14:textId="77777777" w:rsidR="00E21B48" w:rsidRDefault="00E21B4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1A8ABFA4" w14:textId="77777777" w:rsidR="00355B5E" w:rsidRDefault="00355B5E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14:paraId="57E6B7D7" w14:textId="77777777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ASOCIAȚIA GRUPUL DE ACȚIUNE LOCALĂ LIDER CLUJ</w:t>
      </w:r>
    </w:p>
    <w:p w14:paraId="492794F6" w14:textId="731644BB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Calendar </w:t>
      </w:r>
      <w:proofErr w:type="spellStart"/>
      <w:r>
        <w:rPr>
          <w:rFonts w:ascii="Times New Roman" w:hAnsi="Times New Roman"/>
          <w:b/>
          <w:sz w:val="28"/>
          <w:szCs w:val="28"/>
        </w:rPr>
        <w:t>estimativ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lansare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sesiunilor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</w:rPr>
        <w:t>depunere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pentru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</w:t>
      </w:r>
      <w:r w:rsidR="00AF564E">
        <w:rPr>
          <w:rFonts w:ascii="Times New Roman" w:hAnsi="Times New Roman"/>
          <w:b/>
          <w:sz w:val="28"/>
          <w:szCs w:val="28"/>
        </w:rPr>
        <w:t>24</w:t>
      </w:r>
    </w:p>
    <w:p w14:paraId="0E8A83C0" w14:textId="4214F428" w:rsidR="00355B5E" w:rsidRDefault="006F42F2">
      <w:pPr>
        <w:spacing w:line="240" w:lineRule="auto"/>
        <w:ind w:firstLine="5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/>
          <w:i/>
          <w:sz w:val="28"/>
          <w:szCs w:val="28"/>
        </w:rPr>
        <w:t>publicării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="00C963DC">
        <w:rPr>
          <w:rFonts w:ascii="Times New Roman" w:hAnsi="Times New Roman"/>
          <w:i/>
          <w:sz w:val="28"/>
          <w:szCs w:val="28"/>
        </w:rPr>
        <w:t>01.11.2024</w:t>
      </w:r>
    </w:p>
    <w:tbl>
      <w:tblPr>
        <w:tblStyle w:val="a2"/>
        <w:tblW w:w="901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0"/>
        <w:gridCol w:w="2880"/>
        <w:gridCol w:w="1587"/>
      </w:tblGrid>
      <w:tr w:rsidR="00355B5E" w14:paraId="23B7FFE8" w14:textId="77777777">
        <w:trPr>
          <w:trHeight w:val="585"/>
        </w:trPr>
        <w:tc>
          <w:tcPr>
            <w:tcW w:w="4550" w:type="dxa"/>
            <w:shd w:val="clear" w:color="auto" w:fill="2F5496"/>
            <w:vAlign w:val="center"/>
          </w:tcPr>
          <w:p w14:paraId="72ED232E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Măsurii</w:t>
            </w:r>
            <w:proofErr w:type="spellEnd"/>
          </w:p>
        </w:tc>
        <w:tc>
          <w:tcPr>
            <w:tcW w:w="2880" w:type="dxa"/>
            <w:shd w:val="clear" w:color="auto" w:fill="2F5496"/>
            <w:vAlign w:val="center"/>
          </w:tcPr>
          <w:p w14:paraId="0E6B9207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depunere</w:t>
            </w:r>
            <w:proofErr w:type="spellEnd"/>
          </w:p>
        </w:tc>
        <w:tc>
          <w:tcPr>
            <w:tcW w:w="1587" w:type="dxa"/>
            <w:shd w:val="clear" w:color="auto" w:fill="2F5496"/>
            <w:vAlign w:val="center"/>
          </w:tcPr>
          <w:p w14:paraId="4FCDC2D3" w14:textId="77777777" w:rsidR="00355B5E" w:rsidRDefault="006F42F2">
            <w:pPr>
              <w:ind w:left="0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Alocarea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Indicativă</w:t>
            </w:r>
            <w:proofErr w:type="spellEnd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sesiune</w:t>
            </w:r>
            <w:proofErr w:type="spellEnd"/>
          </w:p>
        </w:tc>
      </w:tr>
      <w:tr w:rsidR="00355B5E" w14:paraId="725B189E" w14:textId="77777777">
        <w:trPr>
          <w:trHeight w:val="608"/>
        </w:trPr>
        <w:tc>
          <w:tcPr>
            <w:tcW w:w="4550" w:type="dxa"/>
            <w:shd w:val="clear" w:color="auto" w:fill="auto"/>
            <w:vAlign w:val="center"/>
          </w:tcPr>
          <w:p w14:paraId="64E1264B" w14:textId="77777777" w:rsidR="00355B5E" w:rsidRDefault="006F42F2">
            <w:pPr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M3 -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Înființarea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serviciilor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integrarea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minorităților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locale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BFDC922" w14:textId="77777777" w:rsidR="00723063" w:rsidRDefault="0072306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D96711" w14:textId="77777777" w:rsidR="00355B5E" w:rsidRDefault="00E21B48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10.09.2024-21.10.2024</w:t>
            </w:r>
            <w:r w:rsidR="006F42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C85C8F3" w14:textId="77777777" w:rsidR="00DB5A13" w:rsidRDefault="00DB5A13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Prelungirea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– </w:t>
            </w:r>
            <w:r w:rsidR="00437034">
              <w:rPr>
                <w:rFonts w:ascii="Times New Roman" w:hAnsi="Times New Roman"/>
                <w:b/>
                <w:sz w:val="24"/>
                <w:szCs w:val="24"/>
              </w:rPr>
              <w:t>04.11.2024</w:t>
            </w:r>
          </w:p>
          <w:p w14:paraId="021A02A9" w14:textId="34D191C3" w:rsidR="00367545" w:rsidRDefault="00367545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Prelungirea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</w:t>
            </w:r>
            <w:r w:rsidR="00C963D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963DC">
              <w:rPr>
                <w:rFonts w:ascii="Times New Roman" w:hAnsi="Times New Roman"/>
                <w:b/>
                <w:sz w:val="24"/>
                <w:szCs w:val="24"/>
              </w:rPr>
              <w:t>14.11.2024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AE4B0B0" w14:textId="3D700DB0" w:rsidR="00355B5E" w:rsidRDefault="00AF564E">
            <w:pPr>
              <w:spacing w:before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20.000</w:t>
            </w:r>
            <w:r w:rsidR="006F42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2BCC5D96" w14:textId="77777777" w:rsidR="00355B5E" w:rsidRDefault="00355B5E">
      <w:pPr>
        <w:tabs>
          <w:tab w:val="left" w:pos="3555"/>
        </w:tabs>
        <w:ind w:left="0"/>
        <w:rPr>
          <w:rFonts w:ascii="Times New Roman" w:hAnsi="Times New Roman"/>
          <w:b/>
          <w:sz w:val="24"/>
          <w:szCs w:val="24"/>
        </w:rPr>
      </w:pPr>
    </w:p>
    <w:sectPr w:rsidR="00355B5E">
      <w:headerReference w:type="default" r:id="rId7"/>
      <w:footerReference w:type="default" r:id="rId8"/>
      <w:pgSz w:w="11907" w:h="16839"/>
      <w:pgMar w:top="180" w:right="1440" w:bottom="284" w:left="144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F631D" w14:textId="77777777" w:rsidR="00F70F54" w:rsidRDefault="00F70F54">
      <w:pPr>
        <w:spacing w:before="0" w:after="0" w:line="240" w:lineRule="auto"/>
      </w:pPr>
      <w:r>
        <w:separator/>
      </w:r>
    </w:p>
  </w:endnote>
  <w:endnote w:type="continuationSeparator" w:id="0">
    <w:p w14:paraId="324C4941" w14:textId="77777777" w:rsidR="00F70F54" w:rsidRDefault="00F70F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0E9E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eastAsia="Calibri" w:cs="Calibri"/>
        <w:color w:val="000000"/>
        <w:sz w:val="4"/>
        <w:szCs w:val="4"/>
      </w:rPr>
    </w:pPr>
  </w:p>
  <w:tbl>
    <w:tblPr>
      <w:tblStyle w:val="a4"/>
      <w:tblW w:w="10207" w:type="dxa"/>
      <w:tblInd w:w="-5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03"/>
      <w:gridCol w:w="1804"/>
    </w:tblGrid>
    <w:tr w:rsidR="00355B5E" w14:paraId="4EB09D75" w14:textId="77777777">
      <w:tc>
        <w:tcPr>
          <w:tcW w:w="8403" w:type="dxa"/>
        </w:tcPr>
        <w:p w14:paraId="33CF9140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  <w:p w14:paraId="3D041386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1205B521" wp14:editId="00027DD9">
                <wp:extent cx="1610567" cy="406349"/>
                <wp:effectExtent l="0" t="0" r="0" b="0"/>
                <wp:docPr id="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06DDC43" w14:textId="77777777" w:rsidR="00355B5E" w:rsidRDefault="00355B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</w:p>
      </w:tc>
      <w:tc>
        <w:tcPr>
          <w:tcW w:w="1804" w:type="dxa"/>
        </w:tcPr>
        <w:p w14:paraId="71A7D55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000000"/>
            </w:rPr>
          </w:pPr>
          <w:r>
            <w:rPr>
              <w:rFonts w:eastAsia="Calibri" w:cs="Calibri"/>
              <w:b/>
              <w:noProof/>
              <w:color w:val="32643C"/>
              <w:sz w:val="24"/>
              <w:szCs w:val="24"/>
              <w:lang w:val="en-GB"/>
            </w:rPr>
            <w:drawing>
              <wp:inline distT="0" distB="0" distL="0" distR="0" wp14:anchorId="7AA28C8D" wp14:editId="48F6E932">
                <wp:extent cx="965645" cy="638249"/>
                <wp:effectExtent l="0" t="0" r="0" b="0"/>
                <wp:docPr id="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8958185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C68A5" w14:textId="77777777" w:rsidR="00F70F54" w:rsidRDefault="00F70F54">
      <w:pPr>
        <w:spacing w:before="0" w:after="0" w:line="240" w:lineRule="auto"/>
      </w:pPr>
      <w:r>
        <w:separator/>
      </w:r>
    </w:p>
  </w:footnote>
  <w:footnote w:type="continuationSeparator" w:id="0">
    <w:p w14:paraId="20B7C59E" w14:textId="77777777" w:rsidR="00F70F54" w:rsidRDefault="00F70F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EA00" w14:textId="77777777" w:rsidR="00355B5E" w:rsidRDefault="00355B5E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/>
      <w:rPr>
        <w:rFonts w:ascii="Times New Roman" w:hAnsi="Times New Roman"/>
        <w:b/>
        <w:sz w:val="24"/>
        <w:szCs w:val="24"/>
      </w:rPr>
    </w:pPr>
  </w:p>
  <w:tbl>
    <w:tblPr>
      <w:tblStyle w:val="a3"/>
      <w:tblW w:w="1046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58"/>
      <w:gridCol w:w="3518"/>
      <w:gridCol w:w="5086"/>
    </w:tblGrid>
    <w:tr w:rsidR="00355B5E" w14:paraId="39876132" w14:textId="77777777">
      <w:trPr>
        <w:trHeight w:val="73"/>
        <w:jc w:val="center"/>
      </w:trPr>
      <w:tc>
        <w:tcPr>
          <w:tcW w:w="1858" w:type="dxa"/>
        </w:tcPr>
        <w:p w14:paraId="5EE3F158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4"/>
              <w:szCs w:val="24"/>
            </w:rPr>
          </w:pPr>
          <w:r>
            <w:rPr>
              <w:rFonts w:eastAsia="Calibri" w:cs="Calibri"/>
              <w:i/>
              <w:noProof/>
              <w:color w:val="000000"/>
              <w:lang w:val="en-GB"/>
            </w:rPr>
            <w:drawing>
              <wp:inline distT="0" distB="0" distL="0" distR="0" wp14:anchorId="06B9D057" wp14:editId="217A5EC4">
                <wp:extent cx="914634" cy="910061"/>
                <wp:effectExtent l="0" t="0" r="0" b="0"/>
                <wp:docPr id="2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69AE93A9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rPr>
              <w:rFonts w:eastAsia="Calibri" w:cs="Calibri"/>
              <w:b/>
              <w:color w:val="32643C"/>
              <w:sz w:val="2"/>
              <w:szCs w:val="2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58240" behindDoc="0" locked="0" layoutInCell="1" hidden="0" allowOverlap="1" wp14:anchorId="6E9251C7" wp14:editId="7E58318E">
                <wp:simplePos x="0" y="0"/>
                <wp:positionH relativeFrom="column">
                  <wp:posOffset>26672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 distT="0" distB="0" distL="114300" distR="114300"/>
                <wp:docPr id="2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GB"/>
            </w:rPr>
            <w:drawing>
              <wp:anchor distT="0" distB="0" distL="114300" distR="114300" simplePos="0" relativeHeight="251659264" behindDoc="0" locked="0" layoutInCell="1" hidden="0" allowOverlap="1" wp14:anchorId="187214F1" wp14:editId="6B9A1ADE">
                <wp:simplePos x="0" y="0"/>
                <wp:positionH relativeFrom="column">
                  <wp:posOffset>948689</wp:posOffset>
                </wp:positionH>
                <wp:positionV relativeFrom="paragraph">
                  <wp:posOffset>89535</wp:posOffset>
                </wp:positionV>
                <wp:extent cx="819785" cy="790575"/>
                <wp:effectExtent l="0" t="0" r="0" b="0"/>
                <wp:wrapSquare wrapText="bothSides" distT="0" distB="0" distL="114300" distR="11430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6" w:type="dxa"/>
        </w:tcPr>
        <w:p w14:paraId="69639A4D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/>
            <w:rPr>
              <w:rFonts w:ascii="Times New Roman" w:hAnsi="Times New Roman"/>
              <w:b/>
              <w:color w:val="32643C"/>
              <w:sz w:val="24"/>
              <w:szCs w:val="24"/>
            </w:rPr>
          </w:pP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Asociația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Grupul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de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Acțiune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>Locală</w:t>
          </w:r>
          <w:proofErr w:type="spellEnd"/>
          <w:r>
            <w:rPr>
              <w:rFonts w:ascii="Times New Roman" w:hAnsi="Times New Roman"/>
              <w:b/>
              <w:color w:val="32643C"/>
              <w:sz w:val="24"/>
              <w:szCs w:val="24"/>
            </w:rPr>
            <w:t xml:space="preserve"> Lider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                                                             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Comuna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hAnsi="Times New Roman"/>
              <w:color w:val="32643C"/>
              <w:sz w:val="24"/>
              <w:szCs w:val="24"/>
            </w:rPr>
            <w:t>Ciurila  str.</w:t>
          </w:r>
          <w:proofErr w:type="gram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Principală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nr. 5, </w:t>
          </w:r>
          <w:proofErr w:type="spellStart"/>
          <w:r>
            <w:rPr>
              <w:rFonts w:ascii="Times New Roman" w:hAnsi="Times New Roman"/>
              <w:color w:val="32643C"/>
              <w:sz w:val="24"/>
              <w:szCs w:val="24"/>
            </w:rPr>
            <w:t>jud</w:t>
          </w:r>
          <w:proofErr w:type="spellEnd"/>
          <w:r>
            <w:rPr>
              <w:rFonts w:ascii="Times New Roman" w:hAnsi="Times New Roman"/>
              <w:color w:val="32643C"/>
              <w:sz w:val="24"/>
              <w:szCs w:val="24"/>
            </w:rPr>
            <w:t>. Cluj</w:t>
          </w:r>
          <w:r>
            <w:rPr>
              <w:rFonts w:ascii="Times New Roman" w:hAnsi="Times New Roman"/>
              <w:color w:val="32643C"/>
              <w:sz w:val="24"/>
              <w:szCs w:val="24"/>
            </w:rPr>
            <w:tab/>
          </w:r>
        </w:p>
        <w:p w14:paraId="2D2368FF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Email: </w:t>
          </w:r>
          <w:hyperlink r:id="rId4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lidercluj@yahoo.com</w:t>
            </w:r>
          </w:hyperlink>
        </w:p>
        <w:p w14:paraId="427FBD21" w14:textId="77777777" w:rsidR="00355B5E" w:rsidRDefault="006F4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eastAsia="Calibri" w:cs="Calibri"/>
              <w:color w:val="32643C"/>
              <w:sz w:val="24"/>
              <w:szCs w:val="24"/>
            </w:rPr>
          </w:pPr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Web: </w:t>
          </w:r>
          <w:hyperlink r:id="rId5">
            <w:r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www.gallidercluj.ro</w:t>
            </w:r>
          </w:hyperlink>
          <w:r>
            <w:rPr>
              <w:rFonts w:ascii="Times New Roman" w:hAnsi="Times New Roman"/>
              <w:color w:val="32643C"/>
              <w:sz w:val="24"/>
              <w:szCs w:val="24"/>
            </w:rPr>
            <w:t xml:space="preserve"> </w:t>
          </w:r>
        </w:p>
      </w:tc>
    </w:tr>
  </w:tbl>
  <w:p w14:paraId="19A89C93" w14:textId="77777777" w:rsidR="00355B5E" w:rsidRDefault="00355B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5E"/>
    <w:rsid w:val="00095FA3"/>
    <w:rsid w:val="00134A6D"/>
    <w:rsid w:val="001B13B4"/>
    <w:rsid w:val="001C69B8"/>
    <w:rsid w:val="00252045"/>
    <w:rsid w:val="00355B5E"/>
    <w:rsid w:val="00367545"/>
    <w:rsid w:val="003C36AE"/>
    <w:rsid w:val="00437034"/>
    <w:rsid w:val="00442A74"/>
    <w:rsid w:val="00477FD7"/>
    <w:rsid w:val="00682437"/>
    <w:rsid w:val="006F42F2"/>
    <w:rsid w:val="00723063"/>
    <w:rsid w:val="00742938"/>
    <w:rsid w:val="007E6CD2"/>
    <w:rsid w:val="00806375"/>
    <w:rsid w:val="009A1E00"/>
    <w:rsid w:val="00AF564E"/>
    <w:rsid w:val="00B44339"/>
    <w:rsid w:val="00B4497E"/>
    <w:rsid w:val="00B75A8E"/>
    <w:rsid w:val="00BE6DD9"/>
    <w:rsid w:val="00C963DC"/>
    <w:rsid w:val="00CE2F14"/>
    <w:rsid w:val="00DB5A13"/>
    <w:rsid w:val="00E200ED"/>
    <w:rsid w:val="00E21B48"/>
    <w:rsid w:val="00E505E6"/>
    <w:rsid w:val="00F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1A0D"/>
  <w15:docId w15:val="{FF19AFAE-BAD8-4521-AA84-EB3E1305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GB" w:bidi="ar-SA"/>
      </w:rPr>
    </w:rPrDefault>
    <w:pPrDefault>
      <w:pPr>
        <w:spacing w:before="60" w:after="60" w:line="276" w:lineRule="auto"/>
        <w:ind w:lef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A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8636C"/>
    <w:pPr>
      <w:pBdr>
        <w:top w:val="single" w:sz="4" w:space="1" w:color="1F3864" w:themeColor="accent5" w:themeShade="80"/>
        <w:bottom w:val="single" w:sz="4" w:space="1" w:color="1F3864" w:themeColor="accent5" w:themeShade="80"/>
      </w:pBdr>
      <w:shd w:val="clear" w:color="auto" w:fill="4472C4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rsid w:val="00A8636C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472C4" w:themeFill="accent5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F6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nHg9EylAzCIxTUgN3jrHeVAIeA==">AMUW2mVWtn8tAXlOAoCOxd313KAma5jODp6NpB/zxTWvQLigMM/rsgB1MCmNKznvKfkeyMcSKfJuDs6SydUB+UPbulR9mgLv5zhwq1eY5lJ8MUcL5w5HZuhAOl9xeA2mYNJvJpO+3COe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CA Proiect</cp:lastModifiedBy>
  <cp:revision>11</cp:revision>
  <dcterms:created xsi:type="dcterms:W3CDTF">2022-01-20T12:45:00Z</dcterms:created>
  <dcterms:modified xsi:type="dcterms:W3CDTF">2024-10-31T11:29:00Z</dcterms:modified>
</cp:coreProperties>
</file>