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p>
    <w:p w:rsidR="001671E6" w:rsidRDefault="001671E6" w:rsidP="001671E6">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1671E6" w:rsidRPr="00AA598F" w:rsidRDefault="001671E6" w:rsidP="001671E6">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1671E6" w:rsidRPr="006C5D67" w:rsidRDefault="001671E6" w:rsidP="001671E6">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1671E6" w:rsidRDefault="001671E6" w:rsidP="001671E6">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1F1DAB" w:rsidP="005B28AC">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lastRenderedPageBreak/>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lastRenderedPageBreak/>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346705" w:rsidRDefault="00346705" w:rsidP="001302A1">
                      <w:pPr>
                        <w:ind w:firstLine="0"/>
                        <w:jc w:val="center"/>
                      </w:pPr>
                      <w:r>
                        <w:rPr>
                          <w:rFonts w:eastAsia="Times New Roman"/>
                          <w:bCs/>
                          <w:i/>
                          <w:szCs w:val="24"/>
                        </w:rPr>
                        <w:t>Ştampila</w:t>
                      </w:r>
                    </w:p>
                  </w:txbxContent>
                </v:textbox>
              </v:rect>
            </w:pict>
          </mc:Fallback>
        </mc:AlternateContent>
      </w:r>
      <w:r w:rsidR="001302A1">
        <w:t>PreședinteGAL LIDER CLUJ</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lastRenderedPageBreak/>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1671E6" w:rsidRDefault="001671E6">
      <w:pPr>
        <w:spacing w:line="276" w:lineRule="auto"/>
        <w:ind w:firstLine="0"/>
        <w:contextualSpacing w:val="0"/>
        <w:jc w:val="left"/>
        <w:rPr>
          <w:rFonts w:cs="Times New Roman"/>
        </w:rPr>
      </w:pPr>
    </w:p>
    <w:p w:rsidR="001671E6" w:rsidRPr="006C3A4D" w:rsidRDefault="001671E6" w:rsidP="001671E6">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 Modelul de Cerere de finanțare utilizat de</w:t>
      </w:r>
      <w:r w:rsidR="008406CE">
        <w:t xml:space="preserve"> s</w:t>
      </w:r>
      <w:r w:rsidRPr="002D2CD1">
        <w:t xml:space="preserve">olicitant este în concordanță cu ultima variantă de pe site-ul </w:t>
      </w:r>
      <w:r>
        <w:t xml:space="preserve">GAL Lider Cluj, în </w:t>
      </w:r>
      <w:r w:rsidRPr="002D2CD1">
        <w:t>vigoare la momentul lansării Apelului de selecție de către GAL?</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1671E6" w:rsidRPr="002D2CD1" w:rsidRDefault="001671E6" w:rsidP="001671E6">
      <w:pPr>
        <w:spacing w:before="120" w:after="120" w:line="240" w:lineRule="auto"/>
        <w:rPr>
          <w:b/>
          <w:i/>
        </w:rPr>
      </w:pPr>
    </w:p>
    <w:p w:rsidR="001671E6" w:rsidRDefault="001671E6" w:rsidP="001671E6">
      <w:pPr>
        <w:spacing w:before="120" w:after="120" w:line="240" w:lineRule="auto"/>
        <w:ind w:firstLine="270"/>
      </w:pPr>
      <w:r w:rsidRPr="002D2CD1">
        <w:rPr>
          <w:szCs w:val="24"/>
        </w:rPr>
        <w:t>II</w:t>
      </w:r>
      <w:r w:rsidRPr="002D2CD1">
        <w:t>)Modelul de Cerere de finanțare</w:t>
      </w:r>
      <w:r w:rsidR="008406CE">
        <w:t xml:space="preserve"> </w:t>
      </w:r>
      <w:r w:rsidRPr="002D2CD1">
        <w:t xml:space="preserve">utilizat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1671E6" w:rsidRPr="002D2CD1" w:rsidRDefault="001671E6" w:rsidP="001671E6">
      <w:pPr>
        <w:spacing w:before="120" w:after="120" w:line="240" w:lineRule="auto"/>
        <w:ind w:firstLine="270"/>
      </w:pPr>
    </w:p>
    <w:p w:rsidR="001671E6" w:rsidRDefault="001671E6" w:rsidP="001671E6">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Proiectul respectă cerințele menționate în Apelul de selecție?</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spacing w:before="120" w:after="120" w:line="240" w:lineRule="auto"/>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Valoarea finanțării nerambursabile este de maximum 200.000 euro?</w:t>
      </w:r>
    </w:p>
    <w:p w:rsidR="001671E6" w:rsidRPr="002D2CD1" w:rsidRDefault="001671E6" w:rsidP="001671E6">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1671E6" w:rsidRPr="002D2CD1" w:rsidRDefault="001671E6" w:rsidP="001671E6">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1671E6" w:rsidRPr="002D2CD1" w:rsidRDefault="001671E6" w:rsidP="001671E6">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1671E6" w:rsidRPr="002D2CD1" w:rsidRDefault="001671E6" w:rsidP="001671E6">
      <w:pPr>
        <w:spacing w:before="120" w:after="120" w:line="240" w:lineRule="auto"/>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1671E6" w:rsidRPr="002D2CD1" w:rsidRDefault="001671E6" w:rsidP="001671E6">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color w:val="000000"/>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1671E6" w:rsidRPr="002D2CD1"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1671E6" w:rsidRPr="002D2CD1" w:rsidRDefault="001671E6" w:rsidP="001671E6">
      <w:pPr>
        <w:pStyle w:val="ListParagraph"/>
        <w:spacing w:before="120" w:after="120"/>
        <w:rPr>
          <w:b/>
          <w:i/>
        </w:rPr>
      </w:pPr>
    </w:p>
    <w:p w:rsidR="001671E6" w:rsidRPr="002D2CD1" w:rsidRDefault="001671E6" w:rsidP="001671E6">
      <w:pPr>
        <w:pStyle w:val="ListParagraph"/>
        <w:numPr>
          <w:ilvl w:val="0"/>
          <w:numId w:val="40"/>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1671E6" w:rsidRDefault="001671E6" w:rsidP="001671E6">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1671E6" w:rsidRDefault="001671E6" w:rsidP="001671E6">
      <w:pPr>
        <w:pStyle w:val="ListParagraph"/>
        <w:spacing w:before="120" w:after="120"/>
        <w:rPr>
          <w:i/>
        </w:rPr>
      </w:pPr>
    </w:p>
    <w:p w:rsidR="001671E6" w:rsidRDefault="001671E6" w:rsidP="001671E6">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p>
          <w:p w:rsidR="001671E6" w:rsidRPr="009F41BD" w:rsidRDefault="001671E6" w:rsidP="001671E6">
            <w:pPr>
              <w:spacing w:after="0" w:line="240" w:lineRule="auto"/>
              <w:rPr>
                <w:b/>
              </w:rPr>
            </w:pPr>
            <w:r w:rsidRPr="009F41BD">
              <w:rPr>
                <w:b/>
              </w:rPr>
              <w:t>Tipul de beneficiar promotor al proiectului</w:t>
            </w:r>
          </w:p>
          <w:p w:rsidR="001671E6" w:rsidRPr="00C97C45" w:rsidRDefault="001671E6" w:rsidP="001671E6">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1671E6" w:rsidRDefault="001671E6" w:rsidP="001671E6">
            <w:pPr>
              <w:spacing w:after="0" w:line="240" w:lineRule="auto"/>
              <w:rPr>
                <w:kern w:val="32"/>
              </w:rPr>
            </w:pPr>
          </w:p>
          <w:p w:rsidR="001671E6" w:rsidRPr="002D2CD1" w:rsidRDefault="001671E6" w:rsidP="001671E6">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C97C45" w:rsidRDefault="001671E6" w:rsidP="001671E6">
            <w:pPr>
              <w:spacing w:after="0" w:line="240" w:lineRule="auto"/>
              <w:rPr>
                <w:b/>
              </w:rPr>
            </w:pPr>
            <w:r w:rsidRPr="00C97C45">
              <w:rPr>
                <w:b/>
              </w:rPr>
              <w:t>ONG</w:t>
            </w:r>
          </w:p>
          <w:p w:rsidR="001671E6" w:rsidRPr="00C97C45" w:rsidRDefault="001671E6" w:rsidP="001671E6">
            <w:pPr>
              <w:spacing w:after="0" w:line="240" w:lineRule="auto"/>
              <w:rPr>
                <w:b/>
              </w:rPr>
            </w:pPr>
            <w:r w:rsidRPr="00C97C45">
              <w:rPr>
                <w:b/>
              </w:rPr>
              <w:t>GAL</w:t>
            </w:r>
            <w:r>
              <w:rPr>
                <w:rStyle w:val="FootnoteReference"/>
                <w:b/>
              </w:rPr>
              <w:footnoteReference w:id="1"/>
            </w:r>
          </w:p>
          <w:p w:rsidR="001671E6" w:rsidRPr="00C97C45" w:rsidRDefault="001671E6" w:rsidP="001671E6">
            <w:pPr>
              <w:spacing w:after="0" w:line="240" w:lineRule="auto"/>
              <w:rPr>
                <w:b/>
              </w:rPr>
            </w:pPr>
            <w:r w:rsidRPr="00C97C45">
              <w:rPr>
                <w:b/>
              </w:rPr>
              <w:t>Sector public</w:t>
            </w:r>
          </w:p>
          <w:p w:rsidR="001671E6" w:rsidRPr="00C97C45" w:rsidRDefault="001671E6" w:rsidP="001671E6">
            <w:pPr>
              <w:spacing w:after="0" w:line="240" w:lineRule="auto"/>
              <w:rPr>
                <w:b/>
              </w:rPr>
            </w:pPr>
            <w:r w:rsidRPr="00C97C45">
              <w:rPr>
                <w:b/>
              </w:rPr>
              <w:t>IMM</w:t>
            </w:r>
          </w:p>
          <w:p w:rsidR="001671E6" w:rsidRPr="002D2CD1" w:rsidRDefault="001671E6" w:rsidP="001671E6">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Default="001671E6" w:rsidP="001671E6">
            <w:pPr>
              <w:spacing w:after="0" w:line="240" w:lineRule="auto"/>
              <w:jc w:val="center"/>
            </w:pPr>
            <w:r>
              <w:t>□</w:t>
            </w:r>
          </w:p>
          <w:p w:rsidR="001671E6" w:rsidRPr="002D2CD1" w:rsidRDefault="001671E6" w:rsidP="001671E6">
            <w:pPr>
              <w:spacing w:after="0" w:line="240" w:lineRule="auto"/>
              <w:jc w:val="center"/>
            </w:pPr>
            <w:r>
              <w:t>□</w:t>
            </w:r>
          </w:p>
        </w:tc>
      </w:tr>
      <w:tr w:rsidR="001671E6" w:rsidRPr="006723F4" w:rsidTr="001671E6">
        <w:tc>
          <w:tcPr>
            <w:tcW w:w="4315" w:type="dxa"/>
            <w:gridSpan w:val="2"/>
            <w:vMerge w:val="restart"/>
            <w:tcBorders>
              <w:top w:val="single" w:sz="4" w:space="0" w:color="000000"/>
              <w:left w:val="single" w:sz="4" w:space="0" w:color="000000"/>
              <w:right w:val="single" w:sz="4" w:space="0" w:color="000000"/>
            </w:tcBorders>
          </w:tcPr>
          <w:p w:rsidR="001671E6" w:rsidRDefault="001671E6" w:rsidP="001671E6">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Default="001671E6" w:rsidP="001671E6">
            <w:pPr>
              <w:spacing w:after="0" w:line="240" w:lineRule="auto"/>
              <w:rPr>
                <w:b/>
              </w:rPr>
            </w:pPr>
            <w:r>
              <w:rPr>
                <w:b/>
              </w:rPr>
              <w:t>b</w:t>
            </w:r>
            <w:r w:rsidRPr="00C97C45">
              <w:rPr>
                <w:b/>
              </w:rPr>
              <w:t>ărbați</w:t>
            </w:r>
          </w:p>
          <w:p w:rsidR="001671E6" w:rsidRPr="009F41BD" w:rsidRDefault="001671E6" w:rsidP="001671E6">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4315" w:type="dxa"/>
            <w:gridSpan w:val="2"/>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1671E6" w:rsidRPr="009F41BD" w:rsidRDefault="001671E6" w:rsidP="001671E6">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b/>
                <w:i/>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b/>
                <w:kern w:val="32"/>
              </w:rPr>
            </w:pPr>
          </w:p>
          <w:p w:rsidR="001671E6" w:rsidRDefault="001671E6" w:rsidP="001671E6">
            <w:pPr>
              <w:spacing w:after="0" w:line="240" w:lineRule="auto"/>
              <w:rPr>
                <w:b/>
                <w:kern w:val="32"/>
              </w:rPr>
            </w:pPr>
            <w:r w:rsidRPr="002D2CD1">
              <w:rPr>
                <w:b/>
                <w:kern w:val="32"/>
              </w:rPr>
              <w:t>Indicatori de monitorizare</w:t>
            </w:r>
          </w:p>
          <w:p w:rsidR="001671E6" w:rsidRDefault="001671E6" w:rsidP="001671E6">
            <w:pPr>
              <w:spacing w:after="0" w:line="240" w:lineRule="auto"/>
              <w:rPr>
                <w:b/>
                <w:kern w:val="32"/>
              </w:rPr>
            </w:pPr>
          </w:p>
          <w:p w:rsidR="001671E6" w:rsidRPr="002D2CD1" w:rsidRDefault="001671E6" w:rsidP="001671E6">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C97C45">
              <w:rPr>
                <w:kern w:val="32"/>
              </w:rPr>
              <w:t>Total cheltuială publică realizată</w:t>
            </w:r>
            <w:r w:rsidRPr="002D2CD1">
              <w:rPr>
                <w:kern w:val="32"/>
              </w:rPr>
              <w:t>– 1A</w:t>
            </w:r>
          </w:p>
          <w:p w:rsidR="001671E6" w:rsidRPr="00C97C45" w:rsidRDefault="001671E6" w:rsidP="001671E6">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agricole/beneficiari sprijiniți</w:t>
            </w:r>
          </w:p>
          <w:p w:rsidR="001671E6" w:rsidRPr="002D2CD1" w:rsidRDefault="001671E6" w:rsidP="001671E6">
            <w:pPr>
              <w:spacing w:after="0" w:line="240" w:lineRule="auto"/>
              <w:rPr>
                <w:kern w:val="32"/>
              </w:rPr>
            </w:pPr>
            <w:r w:rsidRPr="002D2CD1">
              <w:rPr>
                <w:kern w:val="32"/>
              </w:rPr>
              <w:t>2A</w:t>
            </w:r>
          </w:p>
          <w:p w:rsidR="001671E6" w:rsidRPr="002D2CD1" w:rsidRDefault="001671E6" w:rsidP="001671E6">
            <w:pPr>
              <w:spacing w:after="0" w:line="240" w:lineRule="auto"/>
              <w:rPr>
                <w:kern w:val="32"/>
              </w:rPr>
            </w:pPr>
            <w:r w:rsidRPr="002D2CD1">
              <w:rPr>
                <w:kern w:val="32"/>
              </w:rPr>
              <w:t>2B</w:t>
            </w:r>
          </w:p>
          <w:p w:rsidR="001671E6" w:rsidRPr="002D2CD1" w:rsidRDefault="001671E6" w:rsidP="001671E6">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1671E6" w:rsidRPr="002D2CD1" w:rsidRDefault="001671E6" w:rsidP="001671E6">
            <w:pPr>
              <w:spacing w:after="0" w:line="240" w:lineRule="auto"/>
              <w:rPr>
                <w:kern w:val="32"/>
              </w:rPr>
            </w:pPr>
            <w:r w:rsidRPr="002D2CD1">
              <w:rPr>
                <w:kern w:val="32"/>
              </w:rPr>
              <w:t>3A</w:t>
            </w:r>
          </w:p>
          <w:p w:rsidR="001671E6" w:rsidRPr="002D2CD1" w:rsidRDefault="001671E6" w:rsidP="001671E6">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Suprafață totală agricolă (ha)</w:t>
            </w:r>
          </w:p>
          <w:p w:rsidR="001671E6" w:rsidRPr="002D2CD1" w:rsidRDefault="001671E6" w:rsidP="001671E6">
            <w:pPr>
              <w:spacing w:after="0" w:line="240" w:lineRule="auto"/>
              <w:rPr>
                <w:kern w:val="32"/>
              </w:rPr>
            </w:pPr>
            <w:r w:rsidRPr="002D2CD1">
              <w:rPr>
                <w:kern w:val="32"/>
              </w:rPr>
              <w:lastRenderedPageBreak/>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lastRenderedPageBreak/>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lastRenderedPageBreak/>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lastRenderedPageBreak/>
              <w:t>Suprafață totală forestieră (ha)</w:t>
            </w:r>
          </w:p>
          <w:p w:rsidR="001671E6" w:rsidRPr="002D2CD1" w:rsidRDefault="001671E6" w:rsidP="001671E6">
            <w:pPr>
              <w:spacing w:after="0" w:line="240" w:lineRule="auto"/>
              <w:rPr>
                <w:kern w:val="32"/>
              </w:rPr>
            </w:pPr>
            <w:r w:rsidRPr="002D2CD1">
              <w:rPr>
                <w:kern w:val="32"/>
              </w:rPr>
              <w:t>4A</w:t>
            </w:r>
          </w:p>
          <w:p w:rsidR="001671E6" w:rsidRPr="002D2CD1" w:rsidRDefault="001671E6" w:rsidP="001671E6">
            <w:pPr>
              <w:spacing w:after="0" w:line="240" w:lineRule="auto"/>
              <w:rPr>
                <w:kern w:val="32"/>
              </w:rPr>
            </w:pPr>
            <w:r w:rsidRPr="002D2CD1">
              <w:rPr>
                <w:kern w:val="32"/>
              </w:rPr>
              <w:t>4B</w:t>
            </w:r>
          </w:p>
          <w:p w:rsidR="001671E6" w:rsidRPr="002D2CD1" w:rsidRDefault="001671E6" w:rsidP="001671E6">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(ha) - 5A</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 xml:space="preserve">Investiții Totale (publice+private) </w:t>
            </w:r>
          </w:p>
          <w:p w:rsidR="001671E6" w:rsidRPr="002D2CD1" w:rsidRDefault="001671E6" w:rsidP="001671E6">
            <w:pPr>
              <w:spacing w:after="0" w:line="240" w:lineRule="auto"/>
              <w:rPr>
                <w:kern w:val="32"/>
              </w:rPr>
            </w:pPr>
            <w:r w:rsidRPr="002D2CD1">
              <w:rPr>
                <w:kern w:val="32"/>
              </w:rPr>
              <w:t>5B</w:t>
            </w:r>
          </w:p>
          <w:p w:rsidR="001671E6" w:rsidRPr="002D2CD1" w:rsidRDefault="001671E6" w:rsidP="001671E6">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Default="001671E6" w:rsidP="001671E6">
            <w:pPr>
              <w:spacing w:after="0" w:line="240" w:lineRule="auto"/>
              <w:rPr>
                <w:kern w:val="32"/>
              </w:rPr>
            </w:pPr>
            <w:r w:rsidRPr="002D2CD1">
              <w:rPr>
                <w:kern w:val="32"/>
              </w:rPr>
              <w:t>Suprafață totală – 5E</w:t>
            </w:r>
          </w:p>
          <w:p w:rsidR="001671E6" w:rsidRPr="002D2CD1" w:rsidRDefault="001671E6" w:rsidP="001671E6">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rPr>
          <w:trHeight w:val="539"/>
        </w:trPr>
        <w:tc>
          <w:tcPr>
            <w:tcW w:w="4158" w:type="dxa"/>
            <w:vMerge w:val="restart"/>
            <w:tcBorders>
              <w:top w:val="single" w:sz="4" w:space="0" w:color="000000"/>
              <w:left w:val="single" w:sz="4" w:space="0" w:color="000000"/>
              <w:right w:val="single" w:sz="4" w:space="0" w:color="000000"/>
            </w:tcBorders>
          </w:tcPr>
          <w:p w:rsidR="001671E6" w:rsidRPr="002D2CD1" w:rsidRDefault="001671E6" w:rsidP="001671E6">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4158" w:type="dxa"/>
            <w:vMerge/>
            <w:tcBorders>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pPr>
            <w:r w:rsidRPr="002D2CD1">
              <w:rPr>
                <w:kern w:val="32"/>
              </w:rPr>
              <w:t>……………..</w:t>
            </w:r>
          </w:p>
        </w:tc>
      </w:tr>
      <w:tr w:rsidR="001671E6" w:rsidRPr="006723F4" w:rsidTr="001671E6">
        <w:tc>
          <w:tcPr>
            <w:tcW w:w="5395" w:type="dxa"/>
            <w:gridSpan w:val="3"/>
            <w:tcBorders>
              <w:top w:val="single" w:sz="4" w:space="0" w:color="000000"/>
              <w:left w:val="single" w:sz="4" w:space="0" w:color="000000"/>
              <w:bottom w:val="single" w:sz="4" w:space="0" w:color="000000"/>
              <w:right w:val="single" w:sz="4" w:space="0" w:color="000000"/>
            </w:tcBorders>
            <w:hideMark/>
          </w:tcPr>
          <w:p w:rsidR="001671E6" w:rsidRPr="002D2CD1" w:rsidRDefault="001671E6" w:rsidP="001671E6">
            <w:pPr>
              <w:spacing w:after="0" w:line="240" w:lineRule="auto"/>
              <w:rPr>
                <w:kern w:val="32"/>
              </w:rPr>
            </w:pPr>
            <w:r w:rsidRPr="002D2CD1">
              <w:rPr>
                <w:kern w:val="32"/>
              </w:rPr>
              <w:t>Alți indicatori specifici teritoriului, în conformitate cu obiectivele stabilite în fișa măsurii din SDL</w:t>
            </w: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pPr>
            <w:r w:rsidRPr="002D2CD1">
              <w:sym w:font="Wingdings" w:char="F06F"/>
            </w:r>
          </w:p>
          <w:p w:rsidR="001671E6" w:rsidRPr="002D2CD1" w:rsidRDefault="001671E6" w:rsidP="001671E6">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1671E6" w:rsidRPr="002D2CD1" w:rsidRDefault="001671E6" w:rsidP="001671E6">
            <w:pPr>
              <w:spacing w:after="0" w:line="240" w:lineRule="auto"/>
            </w:pPr>
          </w:p>
          <w:p w:rsidR="001671E6" w:rsidRPr="002D2CD1" w:rsidRDefault="001671E6" w:rsidP="001671E6">
            <w:pPr>
              <w:spacing w:after="0" w:line="240" w:lineRule="auto"/>
            </w:pPr>
          </w:p>
          <w:p w:rsidR="001671E6" w:rsidRPr="002D2CD1" w:rsidRDefault="001671E6" w:rsidP="001671E6">
            <w:pPr>
              <w:spacing w:after="0" w:line="240" w:lineRule="auto"/>
              <w:rPr>
                <w:kern w:val="32"/>
              </w:rPr>
            </w:pPr>
            <w:r w:rsidRPr="002D2CD1">
              <w:rPr>
                <w:kern w:val="32"/>
              </w:rPr>
              <w:t>……………..</w:t>
            </w:r>
          </w:p>
          <w:p w:rsidR="001671E6" w:rsidRPr="002D2CD1" w:rsidRDefault="001671E6" w:rsidP="001671E6">
            <w:pPr>
              <w:spacing w:after="0" w:line="240" w:lineRule="auto"/>
              <w:rPr>
                <w:kern w:val="32"/>
              </w:rPr>
            </w:pPr>
            <w:r w:rsidRPr="002D2CD1">
              <w:rPr>
                <w:kern w:val="32"/>
              </w:rPr>
              <w:t>……………..</w:t>
            </w:r>
          </w:p>
        </w:tc>
      </w:tr>
    </w:tbl>
    <w:p w:rsidR="001671E6" w:rsidRPr="002D2CD1" w:rsidRDefault="001671E6" w:rsidP="001671E6">
      <w:pPr>
        <w:spacing w:before="120" w:after="120" w:line="240" w:lineRule="auto"/>
        <w:rPr>
          <w:b/>
          <w:u w:val="single"/>
        </w:rPr>
      </w:pPr>
      <w:r w:rsidRPr="002D2CD1">
        <w:rPr>
          <w:b/>
          <w:u w:val="single"/>
        </w:rPr>
        <w:t>Concluzia verificării:</w:t>
      </w:r>
    </w:p>
    <w:p w:rsidR="001671E6" w:rsidRPr="002D2CD1" w:rsidRDefault="001671E6" w:rsidP="001671E6">
      <w:pPr>
        <w:spacing w:before="120" w:after="120" w:line="240" w:lineRule="auto"/>
        <w:rPr>
          <w:b/>
        </w:rPr>
      </w:pPr>
      <w:r w:rsidRPr="002D2CD1">
        <w:rPr>
          <w:b/>
        </w:rPr>
        <w:t xml:space="preserve">Proiectul este încadrat corect: </w:t>
      </w:r>
    </w:p>
    <w:p w:rsidR="001671E6" w:rsidRPr="002D2CD1" w:rsidRDefault="001671E6" w:rsidP="001671E6">
      <w:pPr>
        <w:spacing w:before="120" w:after="120" w:line="240" w:lineRule="auto"/>
        <w:rPr>
          <w:b/>
        </w:rPr>
      </w:pPr>
      <w:r w:rsidRPr="002D2CD1">
        <w:rPr>
          <w:b/>
        </w:rPr>
        <w:sym w:font="Symbol" w:char="F0FF"/>
      </w:r>
      <w:r w:rsidRPr="002D2CD1">
        <w:rPr>
          <w:b/>
        </w:rPr>
        <w:t xml:space="preserve"> DA                                     </w:t>
      </w:r>
    </w:p>
    <w:p w:rsidR="001671E6" w:rsidRPr="002D2CD1" w:rsidRDefault="001671E6" w:rsidP="001671E6">
      <w:pPr>
        <w:spacing w:before="120" w:after="120" w:line="240" w:lineRule="auto"/>
        <w:rPr>
          <w:b/>
        </w:rPr>
      </w:pPr>
      <w:r w:rsidRPr="002D2CD1">
        <w:rPr>
          <w:b/>
        </w:rPr>
        <w:sym w:font="Symbol" w:char="F0FF"/>
      </w:r>
      <w:r w:rsidRPr="002D2CD1">
        <w:rPr>
          <w:b/>
        </w:rPr>
        <w:t xml:space="preserve"> NU</w:t>
      </w:r>
    </w:p>
    <w:p w:rsidR="001671E6" w:rsidRPr="002D2CD1" w:rsidRDefault="001671E6" w:rsidP="001671E6">
      <w:pPr>
        <w:spacing w:before="120" w:after="120" w:line="240" w:lineRule="auto"/>
        <w:rPr>
          <w:b/>
          <w:u w:val="single"/>
        </w:rPr>
      </w:pPr>
      <w:r w:rsidRPr="002D2CD1">
        <w:t>Observații: _______________________________________</w:t>
      </w:r>
      <w:r w:rsidRPr="00163697">
        <w:t>____________________________________</w:t>
      </w:r>
    </w:p>
    <w:p w:rsidR="001671E6" w:rsidRPr="002D2CD1" w:rsidRDefault="001671E6" w:rsidP="001671E6">
      <w:pPr>
        <w:tabs>
          <w:tab w:val="left" w:pos="6120"/>
        </w:tabs>
        <w:spacing w:before="120" w:after="120" w:line="240" w:lineRule="auto"/>
        <w:rPr>
          <w:b/>
        </w:rPr>
      </w:pPr>
    </w:p>
    <w:p w:rsidR="001671E6" w:rsidRPr="003037E6" w:rsidRDefault="001671E6" w:rsidP="001671E6">
      <w:pPr>
        <w:spacing w:before="120" w:after="120" w:line="240" w:lineRule="auto"/>
      </w:pPr>
      <w:r w:rsidRPr="00AA598F">
        <w:rPr>
          <w:b/>
        </w:rPr>
        <w:lastRenderedPageBreak/>
        <w:t>Aprobat</w:t>
      </w:r>
      <w:r>
        <w:t xml:space="preserve">, </w:t>
      </w:r>
      <w:r w:rsidR="00860E99">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1671E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346705" w:rsidRDefault="00346705" w:rsidP="001671E6">
                      <w:pPr>
                        <w:ind w:firstLine="0"/>
                        <w:jc w:val="center"/>
                      </w:pPr>
                      <w:r>
                        <w:rPr>
                          <w:rFonts w:eastAsia="Times New Roman"/>
                          <w:bCs/>
                          <w:i/>
                          <w:szCs w:val="24"/>
                        </w:rPr>
                        <w:t>Ştampila</w:t>
                      </w:r>
                    </w:p>
                  </w:txbxContent>
                </v:textbox>
              </v:rect>
            </w:pict>
          </mc:Fallback>
        </mc:AlternateContent>
      </w:r>
      <w:r>
        <w:t>Președinte</w:t>
      </w:r>
      <w:r w:rsidR="008406CE">
        <w:t xml:space="preserve"> </w:t>
      </w:r>
      <w:r>
        <w:t>ASOCIAȚIA GAL LIDER CLUJ</w:t>
      </w:r>
    </w:p>
    <w:p w:rsidR="001671E6" w:rsidRPr="00AA598F" w:rsidRDefault="001671E6" w:rsidP="001671E6">
      <w:pPr>
        <w:tabs>
          <w:tab w:val="left" w:pos="6120"/>
        </w:tabs>
        <w:spacing w:before="120" w:after="120" w:line="240" w:lineRule="auto"/>
        <w:rPr>
          <w:i/>
        </w:rPr>
      </w:pPr>
      <w:r w:rsidRPr="00AA598F">
        <w:rPr>
          <w:i/>
        </w:rPr>
        <w:t>Nume/Prenume _______________________</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Data_____/_____/_______</w:t>
      </w: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p>
    <w:p w:rsidR="001671E6" w:rsidRPr="00AA598F" w:rsidRDefault="001671E6" w:rsidP="001671E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tabs>
          <w:tab w:val="left" w:pos="6120"/>
        </w:tabs>
        <w:spacing w:before="120" w:after="120" w:line="240" w:lineRule="auto"/>
        <w:rPr>
          <w:b/>
        </w:rPr>
      </w:pPr>
    </w:p>
    <w:p w:rsidR="001671E6" w:rsidRPr="00AA598F" w:rsidRDefault="001671E6" w:rsidP="001671E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1671E6" w:rsidRPr="00AA598F" w:rsidRDefault="001671E6" w:rsidP="001671E6">
      <w:pPr>
        <w:tabs>
          <w:tab w:val="left" w:pos="6120"/>
        </w:tabs>
        <w:spacing w:before="120" w:after="120" w:line="240" w:lineRule="auto"/>
        <w:rPr>
          <w:i/>
        </w:rPr>
      </w:pPr>
      <w:r w:rsidRPr="00AA598F">
        <w:rPr>
          <w:i/>
        </w:rPr>
        <w:t xml:space="preserve">Nume/Prenume ______________________         </w:t>
      </w:r>
    </w:p>
    <w:p w:rsidR="001671E6" w:rsidRPr="00AA598F" w:rsidRDefault="001671E6" w:rsidP="001671E6">
      <w:pPr>
        <w:tabs>
          <w:tab w:val="left" w:pos="6120"/>
        </w:tabs>
        <w:spacing w:before="120" w:after="120" w:line="240" w:lineRule="auto"/>
        <w:rPr>
          <w:i/>
        </w:rPr>
      </w:pPr>
      <w:r w:rsidRPr="00AA598F">
        <w:rPr>
          <w:i/>
        </w:rPr>
        <w:t>Semnătura __________</w:t>
      </w:r>
    </w:p>
    <w:p w:rsidR="001671E6" w:rsidRPr="00AA598F" w:rsidRDefault="001671E6" w:rsidP="001671E6">
      <w:pPr>
        <w:tabs>
          <w:tab w:val="left" w:pos="6120"/>
        </w:tabs>
        <w:spacing w:before="120" w:after="120" w:line="240" w:lineRule="auto"/>
        <w:rPr>
          <w:i/>
        </w:rPr>
      </w:pPr>
      <w:r w:rsidRPr="00AA598F">
        <w:rPr>
          <w:i/>
        </w:rPr>
        <w:t xml:space="preserve">Data_____/_____/________           </w:t>
      </w:r>
    </w:p>
    <w:p w:rsidR="001671E6" w:rsidRPr="00AA598F" w:rsidRDefault="001671E6" w:rsidP="001671E6">
      <w:pPr>
        <w:tabs>
          <w:tab w:val="left" w:pos="6120"/>
        </w:tabs>
        <w:spacing w:before="120" w:after="120" w:line="240" w:lineRule="auto"/>
        <w:rPr>
          <w:i/>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1671E6" w:rsidRDefault="001671E6" w:rsidP="001671E6">
      <w:pPr>
        <w:spacing w:line="276" w:lineRule="auto"/>
        <w:ind w:firstLine="0"/>
        <w:contextualSpacing w:val="0"/>
        <w:jc w:val="left"/>
        <w:rPr>
          <w:rFonts w:cs="Times New Roman"/>
        </w:rPr>
      </w:pPr>
    </w:p>
    <w:p w:rsidR="00346705" w:rsidRDefault="00346705" w:rsidP="001671E6">
      <w:pPr>
        <w:spacing w:line="276" w:lineRule="auto"/>
        <w:ind w:firstLine="0"/>
        <w:contextualSpacing w:val="0"/>
        <w:jc w:val="left"/>
        <w:rPr>
          <w:rFonts w:cs="Times New Roman"/>
        </w:rPr>
      </w:pPr>
    </w:p>
    <w:p w:rsidR="001671E6" w:rsidRDefault="001671E6">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1671E6">
        <w:rPr>
          <w:rFonts w:cs="Times New Roman"/>
          <w:b/>
        </w:rPr>
        <w:t>I</w:t>
      </w:r>
      <w:r w:rsidR="008406CE">
        <w:rPr>
          <w:rFonts w:cs="Times New Roman"/>
          <w:b/>
        </w:rPr>
        <w:t xml:space="preserve"> -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276E1A">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3959"/>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6715"/>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276E1A">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1671E6"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F7330A" w:rsidRPr="006C5D67">
              <w:rPr>
                <w:rFonts w:cs="Times New Roman"/>
              </w:rPr>
              <w:t xml:space="preserve">. </w:t>
            </w:r>
            <w:r w:rsidR="008C6E05"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4</w:t>
            </w:r>
            <w:r w:rsidRPr="002D2CD1">
              <w:t>. Solicitantul se încadrează în categoria întreprinderilor aflate în dificultate, așa cum acestea sunt definite în Regulam</w:t>
            </w:r>
            <w:r>
              <w:t>e</w:t>
            </w:r>
            <w:r w:rsidRPr="002D2CD1">
              <w:t>ntul (UE) nr. 702/ 2014?</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tr w:rsidR="001671E6" w:rsidRPr="006C5D67" w:rsidTr="00276E1A">
        <w:trPr>
          <w:trHeight w:val="530"/>
        </w:trPr>
        <w:tc>
          <w:tcPr>
            <w:tcW w:w="7049" w:type="dxa"/>
            <w:tcBorders>
              <w:top w:val="single" w:sz="4" w:space="0" w:color="auto"/>
              <w:left w:val="single" w:sz="4" w:space="0" w:color="auto"/>
              <w:bottom w:val="single" w:sz="4" w:space="0" w:color="auto"/>
              <w:right w:val="single" w:sz="4" w:space="0" w:color="auto"/>
            </w:tcBorders>
          </w:tcPr>
          <w:p w:rsidR="001671E6" w:rsidRPr="002D2CD1" w:rsidRDefault="001671E6" w:rsidP="001671E6">
            <w:pPr>
              <w:pBdr>
                <w:left w:val="single" w:sz="8" w:space="0" w:color="auto"/>
              </w:pBdr>
              <w:overflowPunct w:val="0"/>
              <w:autoSpaceDE w:val="0"/>
              <w:autoSpaceDN w:val="0"/>
              <w:adjustRightInd w:val="0"/>
              <w:spacing w:before="120" w:after="120" w:line="240" w:lineRule="auto"/>
              <w:ind w:firstLine="0"/>
              <w:textAlignment w:val="baseline"/>
            </w:pPr>
            <w:r>
              <w:t>5</w:t>
            </w:r>
            <w:r w:rsidRPr="002D2CD1">
              <w:t xml:space="preserve">. Solicitantul respectă regula  privind cumulul ajutoarelor de </w:t>
            </w:r>
            <w:r>
              <w:t>minimis</w:t>
            </w:r>
            <w:r w:rsidRPr="002D2CD1">
              <w:t>?</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1671E6" w:rsidRPr="002D2CD1" w:rsidRDefault="001671E6" w:rsidP="001671E6">
            <w:pPr>
              <w:overflowPunct w:val="0"/>
              <w:autoSpaceDE w:val="0"/>
              <w:autoSpaceDN w:val="0"/>
              <w:adjustRightInd w:val="0"/>
              <w:spacing w:before="120" w:after="120" w:line="240" w:lineRule="auto"/>
              <w:jc w:val="center"/>
              <w:textAlignment w:val="baseline"/>
            </w:pPr>
            <w:r w:rsidRPr="002D2CD1">
              <w:sym w:font="Wingdings" w:char="F06F"/>
            </w:r>
          </w:p>
        </w:tc>
      </w:tr>
      <w:bookmarkEnd w:id="3"/>
      <w:tr w:rsidR="00CB172D"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w:t>
            </w:r>
            <w:r w:rsidR="008406CE">
              <w:rPr>
                <w:rFonts w:cs="Times New Roman"/>
                <w:b/>
              </w:rPr>
              <w:t xml:space="preserve"> </w:t>
            </w:r>
            <w:r w:rsidRPr="006C5D67">
              <w:rPr>
                <w:rFonts w:cs="Times New Roman"/>
                <w:b/>
              </w:rPr>
              <w:t>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6705" w:rsidRPr="006C5D67" w:rsidTr="00276E1A">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F7330A"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F7330A" w:rsidRPr="00C13BF4"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EG1.</w:t>
            </w:r>
            <w:r w:rsidRPr="00C13BF4">
              <w:t xml:space="preserve"> Solicitantul trebuie să se încadreze în categoria beneficiarilor eligibili</w:t>
            </w:r>
            <w:r w:rsidR="00276E1A" w:rsidRPr="00C13BF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EG2.</w:t>
            </w:r>
            <w:r w:rsidRPr="00C13BF4">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b/>
              </w:rPr>
            </w:pPr>
            <w:r w:rsidRPr="00C13BF4">
              <w:rPr>
                <w:b/>
              </w:rPr>
              <w:t xml:space="preserve">EG3. </w:t>
            </w:r>
            <w:r w:rsidRPr="00C13BF4">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b/>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overflowPunct w:val="0"/>
              <w:autoSpaceDE w:val="0"/>
              <w:autoSpaceDN w:val="0"/>
              <w:adjustRightInd w:val="0"/>
              <w:spacing w:before="120" w:after="120" w:line="240" w:lineRule="auto"/>
              <w:ind w:firstLine="0"/>
              <w:textAlignment w:val="baseline"/>
              <w:rPr>
                <w:rFonts w:cs="Times New Roman"/>
              </w:rPr>
            </w:pPr>
            <w:r w:rsidRPr="00C13BF4">
              <w:rPr>
                <w:b/>
              </w:rPr>
              <w:t>EG4.</w:t>
            </w:r>
            <w:r w:rsidRPr="00C13BF4">
              <w:t xml:space="preserve"> Investiți</w:t>
            </w:r>
            <w:r w:rsidR="0025030E">
              <w:t xml:space="preserve">a </w:t>
            </w:r>
            <w:r w:rsidRPr="00C13BF4">
              <w:t>trebuie să demonstreze necesitatea, oportunitatea și potențialul economic al acestora.</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1671E6" w:rsidRPr="006C5D67" w:rsidTr="00276E1A">
        <w:tc>
          <w:tcPr>
            <w:tcW w:w="7049" w:type="dxa"/>
            <w:tcBorders>
              <w:top w:val="single" w:sz="4" w:space="0" w:color="auto"/>
              <w:left w:val="single" w:sz="4" w:space="0" w:color="auto"/>
              <w:bottom w:val="single" w:sz="4" w:space="0" w:color="auto"/>
              <w:right w:val="single" w:sz="4" w:space="0" w:color="auto"/>
            </w:tcBorders>
          </w:tcPr>
          <w:p w:rsidR="001671E6" w:rsidRPr="00C13BF4"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EG5</w:t>
            </w:r>
            <w:r w:rsidRPr="00C13BF4">
              <w:t>. Solicitantul investiţiilor trebuie să facă dovada proprietății terenului/ administrării în cazul domeniului public al statului.</w:t>
            </w:r>
          </w:p>
        </w:tc>
        <w:tc>
          <w:tcPr>
            <w:tcW w:w="563"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1671E6" w:rsidRPr="006C5D67" w:rsidRDefault="001671E6" w:rsidP="001671E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1E6" w:rsidRPr="006C5D67" w:rsidRDefault="001671E6" w:rsidP="001671E6">
            <w:pPr>
              <w:overflowPunct w:val="0"/>
              <w:autoSpaceDE w:val="0"/>
              <w:autoSpaceDN w:val="0"/>
              <w:adjustRightInd w:val="0"/>
              <w:spacing w:before="120" w:after="120" w:line="240" w:lineRule="auto"/>
              <w:ind w:firstLine="0"/>
              <w:textAlignment w:val="baseline"/>
              <w:rPr>
                <w:rFonts w:cs="Times New Roman"/>
              </w:rPr>
            </w:pPr>
          </w:p>
        </w:tc>
      </w:tr>
      <w:tr w:rsidR="00346705" w:rsidRPr="006C5D67" w:rsidTr="00346705">
        <w:tc>
          <w:tcPr>
            <w:tcW w:w="9468"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46705" w:rsidRPr="00346705" w:rsidRDefault="00346705" w:rsidP="00346705">
            <w:pPr>
              <w:overflowPunct w:val="0"/>
              <w:autoSpaceDE w:val="0"/>
              <w:autoSpaceDN w:val="0"/>
              <w:adjustRightInd w:val="0"/>
              <w:spacing w:before="120" w:after="120" w:line="240" w:lineRule="auto"/>
              <w:textAlignment w:val="baseline"/>
              <w:rPr>
                <w:rFonts w:cs="Times New Roman"/>
                <w:b/>
              </w:rPr>
            </w:pPr>
            <w:r w:rsidRPr="00346705">
              <w:rPr>
                <w:rFonts w:cs="Times New Roman"/>
                <w:b/>
              </w:rPr>
              <w:t>Secțiuni Specifice</w:t>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EG6.</w:t>
            </w:r>
            <w:r w:rsidRPr="00C13BF4">
              <w:t xml:space="preserve"> Investiția trebuie să respecte Planul Urbanistic General în vigoare  </w:t>
            </w:r>
            <w:r w:rsidRPr="00C13BF4">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EG7.</w:t>
            </w:r>
            <w:r w:rsidRPr="00C13BF4">
              <w:t xml:space="preserve"> Proiectul de investiţii în infrastructura de apă/ apă uzată trebuie să deţină avizul Operatorului Regional/ Local ce atestă funcţionalitatea sistemului şi conformitatea pentru soluţia de funcţionare.</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C13BF4">
              <w:rPr>
                <w:b/>
              </w:rPr>
              <w:t>EG8.</w:t>
            </w:r>
            <w:r w:rsidRPr="00C13BF4">
              <w:t xml:space="preserve"> Investiția în sistemul de alimentare cu apă trebuie să se realizeze în mod obligatoriu împreună cu rețeaua de apă uzată, dacă aceasta nu există. </w:t>
            </w:r>
            <w:r w:rsidRPr="00C13BF4">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EG9</w:t>
            </w:r>
            <w:r w:rsidRPr="00C13BF4">
              <w:t xml:space="preserve">. Investiția va fi precedată de o evaluare a impactului preconizat </w:t>
            </w:r>
            <w:r w:rsidRPr="00C13BF4">
              <w:lastRenderedPageBreak/>
              <w:t>asupra mediului dacă aceasta poate avea efecte negative asupra mediului, în conformitate cu legislația în vigoare, menționată în cap. 8.1 din PNDR 2014-2020.</w:t>
            </w:r>
            <w:r w:rsidRPr="00C13BF4">
              <w:rPr>
                <w:i/>
              </w:rPr>
              <w:t>(doar pentru proiectele care prevăd investiții în infrastructura agricolă, silvică și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lastRenderedPageBreak/>
              <w:t>EG10.</w:t>
            </w:r>
            <w:r w:rsidRPr="00C13BF4">
              <w:t xml:space="preserve">  Investiția trebuie să fie racordată la un drum existent</w:t>
            </w:r>
            <w:r w:rsidRPr="00C13BF4">
              <w:rPr>
                <w:i/>
              </w:rPr>
              <w:t>(doar pentru proiectele care prevăd investiții în infrastructura agricolă)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EG11.</w:t>
            </w:r>
            <w:r w:rsidRPr="00C13BF4">
              <w:t xml:space="preserve">Solicitantul trebuie să facă dovada faptului că investiția se regăsește în amenajamentul silvic, iar în cazul modernizării drumului forestier, acesta să se regăsească în inventarul deținătorului.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color w:val="000000"/>
              </w:rPr>
            </w:pPr>
            <w:r w:rsidRPr="00C13BF4">
              <w:rPr>
                <w:b/>
                <w:color w:val="000000"/>
              </w:rPr>
              <w:t>EG12</w:t>
            </w:r>
            <w:r w:rsidRPr="00C13BF4">
              <w:rPr>
                <w:i/>
                <w:color w:val="000000"/>
              </w:rPr>
              <w:t>.</w:t>
            </w:r>
            <w:r w:rsidRPr="00C13BF4">
              <w:rPr>
                <w:color w:val="000000"/>
              </w:rPr>
              <w:t xml:space="preserve">Solicitantul trebuie să facă dovada că prin investiţia în drumuri forestiere, acestea vor fi deschise publicului în mod gratuit. </w:t>
            </w:r>
            <w:r w:rsidRPr="00C13BF4">
              <w:rPr>
                <w:i/>
              </w:rPr>
              <w:t>(doar pentru proiectele care prevăd investiții în infrastructura silvică).</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EG13</w:t>
            </w:r>
            <w:r w:rsidRPr="00C13BF4">
              <w:t>. Investiția  este  în  conformitate  cu  planurile  de  gestionare  a  bazinelor  hidrografice aferente Directivei Cadru Apă pentru suprafețele vizate și cu programul relevant de măsuri, dacă este cazul</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EG14.</w:t>
            </w:r>
            <w:r w:rsidRPr="00C13BF4">
              <w:t xml:space="preserve"> Investiția prevede contorizarea apei.</w:t>
            </w:r>
            <w:r w:rsidR="00346705">
              <w:t xml:space="preserve"> </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EG15.</w:t>
            </w:r>
            <w:r w:rsidRPr="00C13BF4">
              <w:rPr>
                <w:color w:val="000000"/>
              </w:rPr>
              <w:t>Investiț</w:t>
            </w:r>
            <w:r w:rsidRPr="00C13BF4">
              <w:rPr>
                <w:color w:val="000000"/>
                <w:spacing w:val="1"/>
              </w:rPr>
              <w:t>i</w:t>
            </w:r>
            <w:r w:rsidRPr="00C13BF4">
              <w:rPr>
                <w:color w:val="000000"/>
              </w:rPr>
              <w:t>a</w:t>
            </w:r>
            <w:r w:rsidRPr="00C13BF4">
              <w:rPr>
                <w:color w:val="000000"/>
                <w:spacing w:val="1"/>
              </w:rPr>
              <w:t>v</w:t>
            </w:r>
            <w:r w:rsidRPr="00C13BF4">
              <w:rPr>
                <w:color w:val="000000"/>
              </w:rPr>
              <w:t>izeazăosup</w:t>
            </w:r>
            <w:r w:rsidRPr="00C13BF4">
              <w:rPr>
                <w:color w:val="000000"/>
                <w:spacing w:val="2"/>
              </w:rPr>
              <w:t>r</w:t>
            </w:r>
            <w:r w:rsidRPr="00C13BF4">
              <w:rPr>
                <w:color w:val="000000"/>
              </w:rPr>
              <w:t>afațăi</w:t>
            </w:r>
            <w:r w:rsidRPr="00C13BF4">
              <w:rPr>
                <w:color w:val="000000"/>
                <w:spacing w:val="1"/>
              </w:rPr>
              <w:t>d</w:t>
            </w:r>
            <w:r w:rsidRPr="00C13BF4">
              <w:rPr>
                <w:color w:val="000000"/>
              </w:rPr>
              <w:t>e</w:t>
            </w:r>
            <w:r w:rsidRPr="00C13BF4">
              <w:rPr>
                <w:color w:val="000000"/>
                <w:spacing w:val="1"/>
              </w:rPr>
              <w:t>n</w:t>
            </w:r>
            <w:r w:rsidRPr="00C13BF4">
              <w:rPr>
                <w:color w:val="000000"/>
              </w:rPr>
              <w:t>t</w:t>
            </w:r>
            <w:r w:rsidRPr="00C13BF4">
              <w:rPr>
                <w:color w:val="000000"/>
                <w:spacing w:val="-2"/>
              </w:rPr>
              <w:t>i</w:t>
            </w:r>
            <w:r w:rsidRPr="00C13BF4">
              <w:rPr>
                <w:color w:val="000000"/>
              </w:rPr>
              <w:t>f</w:t>
            </w:r>
            <w:r w:rsidRPr="00C13BF4">
              <w:rPr>
                <w:color w:val="000000"/>
                <w:spacing w:val="1"/>
              </w:rPr>
              <w:t>i</w:t>
            </w:r>
            <w:r w:rsidRPr="00C13BF4">
              <w:rPr>
                <w:color w:val="000000"/>
              </w:rPr>
              <w:t>cată</w:t>
            </w:r>
            <w:r w:rsidRPr="00C13BF4">
              <w:rPr>
                <w:color w:val="000000"/>
                <w:spacing w:val="1"/>
              </w:rPr>
              <w:t>c</w:t>
            </w:r>
            <w:r w:rsidRPr="00C13BF4">
              <w:rPr>
                <w:color w:val="000000"/>
              </w:rPr>
              <w:t>av</w:t>
            </w:r>
            <w:r w:rsidRPr="00C13BF4">
              <w:rPr>
                <w:color w:val="000000"/>
                <w:spacing w:val="1"/>
              </w:rPr>
              <w:t>i</w:t>
            </w:r>
            <w:r w:rsidRPr="00C13BF4">
              <w:rPr>
                <w:color w:val="000000"/>
              </w:rPr>
              <w:t>a</w:t>
            </w:r>
            <w:r w:rsidRPr="00C13BF4">
              <w:rPr>
                <w:color w:val="000000"/>
                <w:spacing w:val="1"/>
              </w:rPr>
              <w:t>bi</w:t>
            </w:r>
            <w:r w:rsidRPr="00C13BF4">
              <w:rPr>
                <w:color w:val="000000"/>
                <w:spacing w:val="-2"/>
              </w:rPr>
              <w:t>l</w:t>
            </w:r>
            <w:r w:rsidRPr="00C13BF4">
              <w:rPr>
                <w:color w:val="000000"/>
              </w:rPr>
              <w:t>ăîn</w:t>
            </w:r>
            <w:r w:rsidRPr="00C13BF4">
              <w:t>Programul Naţional de Reabilitare a Infrastructurii Principale de Irigaţii din România</w:t>
            </w:r>
            <w:r w:rsidRPr="00C13BF4">
              <w:rPr>
                <w:color w:val="000000"/>
                <w:w w:val="102"/>
              </w:rPr>
              <w:t>.</w:t>
            </w:r>
          </w:p>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b/>
                <w:color w:val="000000"/>
              </w:rPr>
            </w:pP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i/>
              </w:rPr>
            </w:pPr>
            <w:r w:rsidRPr="00C13BF4">
              <w:rPr>
                <w:b/>
              </w:rPr>
              <w:t>EG16.</w:t>
            </w:r>
            <w:r w:rsidRPr="00C13BF4">
              <w:t xml:space="preserve">  Sistemul  de  irigații prevăzut prin proiect trebuie să  fie  racordat  la  o infrastructură principală funcțională.</w:t>
            </w:r>
            <w:r w:rsidRPr="00C13BF4">
              <w:rPr>
                <w:i/>
              </w:rPr>
              <w:t>(doar pentru proiectele care prevăd investiții în infrastructura de irigații)</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76E1A" w:rsidRPr="006C5D67" w:rsidTr="00276E1A">
        <w:tc>
          <w:tcPr>
            <w:tcW w:w="7049" w:type="dxa"/>
            <w:tcBorders>
              <w:top w:val="single" w:sz="4" w:space="0" w:color="auto"/>
              <w:left w:val="single" w:sz="4" w:space="0" w:color="auto"/>
              <w:bottom w:val="single" w:sz="4" w:space="0" w:color="auto"/>
              <w:right w:val="single" w:sz="4" w:space="0" w:color="auto"/>
            </w:tcBorders>
          </w:tcPr>
          <w:p w:rsidR="00276E1A" w:rsidRPr="00C13BF4" w:rsidRDefault="00276E1A" w:rsidP="00276E1A">
            <w:pPr>
              <w:pBdr>
                <w:left w:val="single" w:sz="8" w:space="0" w:color="auto"/>
              </w:pBdr>
              <w:overflowPunct w:val="0"/>
              <w:autoSpaceDE w:val="0"/>
              <w:autoSpaceDN w:val="0"/>
              <w:adjustRightInd w:val="0"/>
              <w:spacing w:before="120" w:after="120" w:line="240" w:lineRule="auto"/>
              <w:ind w:firstLine="0"/>
              <w:textAlignment w:val="baseline"/>
            </w:pPr>
            <w:r w:rsidRPr="00C13BF4">
              <w:rPr>
                <w:b/>
              </w:rPr>
              <w:t>EG17.</w:t>
            </w:r>
            <w:r w:rsidRPr="00C13BF4">
              <w:t xml:space="preserve">  Introducerea investiției din patrimoniul cultural în circuitul turistic, la finalizarea acesteia</w:t>
            </w:r>
            <w:r w:rsidRPr="00C13BF4">
              <w:rPr>
                <w:i/>
              </w:rPr>
              <w:t>(doar pentru proiectele care prevăd investiții privind obiective de patrimoniu)</w:t>
            </w:r>
          </w:p>
        </w:tc>
        <w:tc>
          <w:tcPr>
            <w:tcW w:w="563"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76E1A" w:rsidRPr="006C5D67" w:rsidRDefault="00276E1A" w:rsidP="00276E1A">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1A" w:rsidRPr="006C5D67" w:rsidRDefault="00276E1A" w:rsidP="00276E1A">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6705" w:rsidRPr="006C5D67" w:rsidTr="00346705">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6C5D67" w:rsidRDefault="00346705" w:rsidP="00346705">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6705" w:rsidRPr="00CB172D" w:rsidRDefault="00346705" w:rsidP="00346705">
            <w:pPr>
              <w:overflowPunct w:val="0"/>
              <w:autoSpaceDE w:val="0"/>
              <w:autoSpaceDN w:val="0"/>
              <w:adjustRightInd w:val="0"/>
              <w:spacing w:before="120" w:after="120" w:line="240" w:lineRule="auto"/>
              <w:ind w:firstLine="0"/>
              <w:jc w:val="center"/>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hideMark/>
          </w:tcPr>
          <w:p w:rsidR="00346705" w:rsidRPr="00A003C0"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Pr>
                <w:b/>
              </w:rPr>
              <w:t>18</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46705" w:rsidRPr="006C5D67"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Pr="006C5D67"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EG19.</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20</w:t>
            </w:r>
            <w:r w:rsidRPr="00D8004C">
              <w:rPr>
                <w:b/>
              </w:rPr>
              <w:t xml:space="preserve">. </w:t>
            </w:r>
            <w:r w:rsidRPr="00D8004C">
              <w:t>Investiția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Pr>
                <w:b/>
              </w:rPr>
              <w:t>21</w:t>
            </w:r>
            <w:r w:rsidRPr="00D8004C">
              <w:rPr>
                <w:b/>
              </w:rPr>
              <w:t>.</w:t>
            </w:r>
            <w:r w:rsidRPr="00D8004C">
              <w:t xml:space="preserve"> Investiția în infrastructura de apă / apă uzată trebuie să fie amplasată în localități cu aglomerări umane de sub 2.000 de locuitori echivalenți.</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r w:rsidR="00346705" w:rsidRPr="006C5D67" w:rsidTr="00276E1A">
        <w:tc>
          <w:tcPr>
            <w:tcW w:w="7049" w:type="dxa"/>
            <w:tcBorders>
              <w:top w:val="single" w:sz="4" w:space="0" w:color="auto"/>
              <w:left w:val="single" w:sz="4" w:space="0" w:color="auto"/>
              <w:bottom w:val="single" w:sz="4" w:space="0" w:color="auto"/>
              <w:right w:val="single" w:sz="4" w:space="0" w:color="auto"/>
            </w:tcBorders>
          </w:tcPr>
          <w:p w:rsidR="00346705" w:rsidRPr="00D8004C" w:rsidRDefault="00346705" w:rsidP="00346705">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 xml:space="preserve">EG22. </w:t>
            </w:r>
            <w:r w:rsidRPr="00D8004C">
              <w:t>Investiția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46705" w:rsidRDefault="00346705" w:rsidP="0034670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46705" w:rsidRDefault="00346705" w:rsidP="00346705">
            <w:pPr>
              <w:overflowPunct w:val="0"/>
              <w:autoSpaceDE w:val="0"/>
              <w:autoSpaceDN w:val="0"/>
              <w:adjustRightInd w:val="0"/>
              <w:spacing w:before="120" w:after="120" w:line="240" w:lineRule="auto"/>
              <w:ind w:firstLine="0"/>
              <w:textAlignment w:val="baseline"/>
              <w:rPr>
                <w:rFonts w:cs="Times New Roman"/>
                <w:b/>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bookmarkEnd w:id="2"/>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lang w:val="en-US"/>
              </w:rPr>
            </w:pPr>
            <w:r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lastRenderedPageBreak/>
              <w:t>3.5.3. Studiu de fezabilitate/documentaţie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lang w:val="en-US"/>
              </w:rPr>
            </w:pPr>
            <w:r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3.7.2. Auditul financiar </w:t>
            </w:r>
            <w:r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4.1 Construcţii şi instalaţii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4.5 Dotări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 Organizare de şantier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en-US"/>
              </w:rPr>
            </w:pPr>
            <w:r w:rsidRPr="00A0492B">
              <w:rPr>
                <w:rFonts w:eastAsia="Times New Roman" w:cs="Times New Roman"/>
                <w:sz w:val="22"/>
                <w:lang w:val="en-US"/>
              </w:rPr>
              <w:t xml:space="preserve">5.1.1 lucrări de construcţii </w:t>
            </w:r>
            <w:r w:rsidRPr="00A0492B">
              <w:rPr>
                <w:rFonts w:eastAsia="Times New Roman" w:cs="Times New Roman"/>
                <w:bCs/>
                <w:sz w:val="22"/>
              </w:rPr>
              <w:t>ş</w:t>
            </w:r>
            <w:r w:rsidRPr="00A0492B">
              <w:rPr>
                <w:rFonts w:eastAsia="Times New Roman" w:cs="Times New Roman"/>
                <w:sz w:val="22"/>
                <w:lang w:val="en-US"/>
              </w:rPr>
              <w:t>i instalaţii aferente organizării de şantier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5.1.2 cheltuieli conexe organizării şantierului</w:t>
            </w:r>
            <w:r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t xml:space="preserve">5.2.1. Comisioanele şi dobânzile aferente creditului băncii finanţatoare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lang w:val="it-IT"/>
              </w:rPr>
            </w:pPr>
            <w:r w:rsidRPr="00A0492B">
              <w:rPr>
                <w:rFonts w:eastAsia="Times New Roman" w:cs="Times New Roman"/>
                <w:sz w:val="22"/>
                <w:lang w:val="it-IT"/>
              </w:rPr>
              <w:lastRenderedPageBreak/>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 xml:space="preserve">5.2.4. Cota aferentă Casei Sociale a Constructorilor  CSC </w:t>
            </w:r>
            <w:r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5.2.5. Taxe pentru acorduri, avize conforme şi autorizaţia de construire/desfiinţare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nr.363/2010, cu modificările și completările ulterioare</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firstLine="0"/>
              <w:jc w:val="left"/>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lastRenderedPageBreak/>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346705" w:rsidRDefault="00346705" w:rsidP="006D4736">
                      <w:pPr>
                        <w:ind w:firstLine="0"/>
                        <w:jc w:val="center"/>
                      </w:pPr>
                      <w:r>
                        <w:rPr>
                          <w:rFonts w:eastAsia="Times New Roman"/>
                          <w:bCs/>
                          <w:i/>
                          <w:szCs w:val="24"/>
                        </w:rPr>
                        <w:t>Ştampila</w:t>
                      </w:r>
                    </w:p>
                  </w:txbxContent>
                </v:textbox>
              </v:rect>
            </w:pict>
          </mc:Fallback>
        </mc:AlternateContent>
      </w:r>
      <w:r>
        <w:t>PreședinteGAL LIDER CLUJ</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C13BF4">
        <w:rPr>
          <w:rFonts w:cs="Times New Roman"/>
          <w:b/>
        </w:rPr>
        <w:t xml:space="preserve">V </w:t>
      </w:r>
      <w:r w:rsidRPr="002D47B4">
        <w:rPr>
          <w:rFonts w:cs="Times New Roman"/>
          <w:b/>
        </w:rPr>
        <w:t>-</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346705" w:rsidP="00D14148">
      <w:pPr>
        <w:shd w:val="clear" w:color="auto" w:fill="00FFFF"/>
      </w:pPr>
      <w:bookmarkStart w:id="4" w:name="_Toc490060755"/>
      <w:r>
        <w:rPr>
          <w:rStyle w:val="Heading2Char"/>
        </w:rPr>
        <w:t>Criterii</w:t>
      </w:r>
      <w:r w:rsidR="000B45FC" w:rsidRPr="007923B3">
        <w:rPr>
          <w:rStyle w:val="Heading2Char"/>
        </w:rPr>
        <w:t xml:space="preserve"> </w:t>
      </w:r>
      <w:bookmarkEnd w:id="4"/>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346705" w:rsidRPr="0042224B" w:rsidTr="00346705">
        <w:trPr>
          <w:trHeight w:val="360"/>
        </w:trPr>
        <w:tc>
          <w:tcPr>
            <w:tcW w:w="3794" w:type="dxa"/>
            <w:shd w:val="clear" w:color="auto" w:fill="31849B" w:themeFill="accent5" w:themeFillShade="BF"/>
            <w:vAlign w:val="center"/>
          </w:tcPr>
          <w:p w:rsidR="00346705" w:rsidRPr="00204C4E" w:rsidRDefault="00346705" w:rsidP="00346705">
            <w:pPr>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346705" w:rsidRPr="0042224B" w:rsidRDefault="00346705" w:rsidP="00346705">
            <w:pPr>
              <w:spacing w:after="120"/>
              <w:ind w:firstLine="0"/>
              <w:jc w:val="center"/>
              <w:rPr>
                <w:rFonts w:cs="Times New Roman"/>
                <w:b/>
                <w:szCs w:val="24"/>
              </w:rPr>
            </w:pPr>
            <w:r>
              <w:rPr>
                <w:rFonts w:cs="Times New Roman"/>
                <w:b/>
                <w:szCs w:val="24"/>
              </w:rPr>
              <w:t>Sub - Criterii</w:t>
            </w:r>
            <w:r w:rsidRPr="0042224B">
              <w:rPr>
                <w:rFonts w:cs="Times New Roman"/>
                <w:b/>
                <w:szCs w:val="24"/>
              </w:rPr>
              <w:t xml:space="preserve"> de selecție</w:t>
            </w:r>
          </w:p>
        </w:tc>
        <w:tc>
          <w:tcPr>
            <w:tcW w:w="1387"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346705" w:rsidRPr="0042224B" w:rsidRDefault="00346705" w:rsidP="00346705">
            <w:pPr>
              <w:spacing w:after="120" w:line="276" w:lineRule="auto"/>
              <w:ind w:firstLine="0"/>
              <w:jc w:val="center"/>
              <w:rPr>
                <w:rFonts w:cs="Times New Roman"/>
                <w:b/>
                <w:szCs w:val="24"/>
              </w:rPr>
            </w:pPr>
            <w:r w:rsidRPr="0042224B">
              <w:rPr>
                <w:rFonts w:cs="Times New Roman"/>
                <w:b/>
                <w:szCs w:val="24"/>
              </w:rPr>
              <w:t>Punctaj acordat</w:t>
            </w:r>
          </w:p>
        </w:tc>
      </w:tr>
      <w:tr w:rsidR="00346705" w:rsidRPr="0042224B" w:rsidTr="00346705">
        <w:trPr>
          <w:trHeight w:val="352"/>
        </w:trPr>
        <w:tc>
          <w:tcPr>
            <w:tcW w:w="3794" w:type="dxa"/>
            <w:vAlign w:val="center"/>
          </w:tcPr>
          <w:p w:rsidR="00346705" w:rsidRDefault="00346705" w:rsidP="00346705">
            <w:pPr>
              <w:ind w:firstLine="0"/>
              <w:jc w:val="left"/>
              <w:rPr>
                <w:rFonts w:cs="Times New Roman"/>
                <w:szCs w:val="24"/>
              </w:rPr>
            </w:pPr>
            <w:r>
              <w:rPr>
                <w:rFonts w:cs="Times New Roman"/>
                <w:szCs w:val="24"/>
              </w:rPr>
              <w:t xml:space="preserve">CS1.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346705" w:rsidRPr="00D63F1F" w:rsidRDefault="00346705" w:rsidP="00346705">
            <w:pPr>
              <w:ind w:firstLine="0"/>
              <w:jc w:val="center"/>
              <w:rPr>
                <w:rFonts w:cs="Times New Roman"/>
                <w:b/>
                <w:i/>
                <w:color w:val="FF0000"/>
                <w:szCs w:val="24"/>
              </w:rPr>
            </w:pPr>
            <w:r w:rsidRPr="00D63F1F">
              <w:rPr>
                <w:rFonts w:cs="Times New Roman"/>
                <w:b/>
                <w:szCs w:val="24"/>
              </w:rPr>
              <w:t>Maxim 20p</w:t>
            </w: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1981"/>
        </w:trPr>
        <w:tc>
          <w:tcPr>
            <w:tcW w:w="3794" w:type="dxa"/>
            <w:vMerge w:val="restart"/>
            <w:vAlign w:val="center"/>
          </w:tcPr>
          <w:p w:rsidR="00346705" w:rsidRPr="00204C4E" w:rsidRDefault="00346705" w:rsidP="00346705">
            <w:pPr>
              <w:ind w:firstLine="0"/>
              <w:jc w:val="left"/>
              <w:rPr>
                <w:rFonts w:cs="Times New Roman"/>
                <w:szCs w:val="24"/>
              </w:rPr>
            </w:pPr>
            <w:r>
              <w:rPr>
                <w:rFonts w:cs="Times New Roman"/>
                <w:szCs w:val="24"/>
              </w:rPr>
              <w:t xml:space="preserve">CS2. </w:t>
            </w:r>
            <w:r w:rsidRPr="00204C4E">
              <w:rPr>
                <w:rFonts w:cs="Times New Roman"/>
                <w:szCs w:val="24"/>
              </w:rPr>
              <w:t xml:space="preserve">Principiul selecției proiectelor care promovează inovare sau transfer de noi procese sau tehnologii (ex: găsirea de soluții alternative pentru branșarea la sistemul de alimentare cu apă și pentru racordarea la sistemul de </w:t>
            </w:r>
            <w:r w:rsidRPr="00204C4E">
              <w:rPr>
                <w:rFonts w:cs="Times New Roman"/>
                <w:szCs w:val="24"/>
              </w:rPr>
              <w:lastRenderedPageBreak/>
              <w:t>canalizare, etc.);</w:t>
            </w:r>
          </w:p>
          <w:p w:rsidR="00346705" w:rsidRPr="00D63F1F" w:rsidRDefault="00346705" w:rsidP="00346705">
            <w:pPr>
              <w:ind w:firstLine="0"/>
              <w:jc w:val="center"/>
              <w:rPr>
                <w:rFonts w:cs="Times New Roman"/>
                <w:b/>
                <w:szCs w:val="24"/>
              </w:rPr>
            </w:pPr>
            <w:r w:rsidRPr="00D63F1F">
              <w:rPr>
                <w:rFonts w:cs="Times New Roman"/>
                <w:b/>
                <w:szCs w:val="24"/>
              </w:rPr>
              <w:t>Maxim 50p</w:t>
            </w:r>
          </w:p>
        </w:tc>
        <w:tc>
          <w:tcPr>
            <w:tcW w:w="2977" w:type="dxa"/>
            <w:hideMark/>
          </w:tcPr>
          <w:p w:rsidR="00346705" w:rsidRPr="0042224B" w:rsidRDefault="00346705" w:rsidP="00346705">
            <w:pPr>
              <w:ind w:firstLine="0"/>
              <w:rPr>
                <w:rFonts w:cs="Times New Roman"/>
              </w:rPr>
            </w:pPr>
            <w:r>
              <w:rPr>
                <w:rFonts w:cs="Times New Roman"/>
                <w:szCs w:val="24"/>
              </w:rPr>
              <w:lastRenderedPageBreak/>
              <w:t xml:space="preserve">CS2.1 </w:t>
            </w:r>
            <w:r w:rsidRPr="0042224B">
              <w:rPr>
                <w:rFonts w:cs="Times New Roman"/>
                <w:szCs w:val="24"/>
              </w:rPr>
              <w:t>Caracterul inovativ al proiectului</w:t>
            </w:r>
          </w:p>
        </w:tc>
        <w:tc>
          <w:tcPr>
            <w:tcW w:w="1387" w:type="dxa"/>
          </w:tcPr>
          <w:p w:rsidR="00346705" w:rsidRPr="0042224B" w:rsidRDefault="00346705" w:rsidP="00346705">
            <w:pPr>
              <w:spacing w:after="120"/>
              <w:ind w:firstLine="0"/>
              <w:jc w:val="center"/>
              <w:rPr>
                <w:rFonts w:cs="Times New Roman"/>
                <w:szCs w:val="24"/>
              </w:rPr>
            </w:pPr>
            <w:r w:rsidRPr="0042224B">
              <w:rPr>
                <w:rFonts w:cs="Times New Roman"/>
                <w:szCs w:val="24"/>
              </w:rPr>
              <w:t>25p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387"/>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spacing w:after="120"/>
              <w:ind w:firstLine="0"/>
              <w:rPr>
                <w:rFonts w:cs="Times New Roman"/>
                <w:b/>
                <w:szCs w:val="24"/>
              </w:rPr>
            </w:pPr>
            <w:r>
              <w:rPr>
                <w:rFonts w:cs="Times New Roman"/>
                <w:szCs w:val="24"/>
              </w:rPr>
              <w:t xml:space="preserve">CS2.2 </w:t>
            </w:r>
            <w:r w:rsidRPr="0042224B">
              <w:rPr>
                <w:rFonts w:cs="Times New Roman"/>
                <w:szCs w:val="24"/>
              </w:rPr>
              <w:t>Transfer de noi procese sau tehnologii</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25p</w:t>
            </w:r>
          </w:p>
        </w:tc>
        <w:tc>
          <w:tcPr>
            <w:tcW w:w="1340" w:type="dxa"/>
            <w:hideMark/>
          </w:tcPr>
          <w:p w:rsidR="00346705" w:rsidRPr="0042224B" w:rsidRDefault="00346705" w:rsidP="00346705">
            <w:pPr>
              <w:spacing w:after="120"/>
              <w:rPr>
                <w:rFonts w:cs="Times New Roman"/>
                <w:szCs w:val="24"/>
              </w:rPr>
            </w:pPr>
          </w:p>
        </w:tc>
      </w:tr>
      <w:tr w:rsidR="00346705" w:rsidRPr="0042224B" w:rsidTr="00346705">
        <w:trPr>
          <w:trHeight w:val="1657"/>
        </w:trPr>
        <w:tc>
          <w:tcPr>
            <w:tcW w:w="3794" w:type="dxa"/>
            <w:vMerge w:val="restart"/>
            <w:vAlign w:val="center"/>
          </w:tcPr>
          <w:p w:rsidR="00346705" w:rsidRDefault="00346705" w:rsidP="00346705">
            <w:pPr>
              <w:ind w:firstLine="0"/>
              <w:jc w:val="center"/>
              <w:rPr>
                <w:rFonts w:cs="Times New Roman"/>
                <w:szCs w:val="24"/>
              </w:rPr>
            </w:pPr>
            <w:r>
              <w:rPr>
                <w:rFonts w:cs="Times New Roman"/>
                <w:szCs w:val="24"/>
              </w:rPr>
              <w:lastRenderedPageBreak/>
              <w:t>CS3.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346705" w:rsidRPr="00D63F1F" w:rsidRDefault="00346705" w:rsidP="00346705">
            <w:pPr>
              <w:ind w:firstLine="0"/>
              <w:jc w:val="center"/>
              <w:rPr>
                <w:rFonts w:cs="Times New Roman"/>
                <w:b/>
                <w:szCs w:val="24"/>
              </w:rPr>
            </w:pPr>
            <w:r w:rsidRPr="00D63F1F">
              <w:rPr>
                <w:rFonts w:cs="Times New Roman"/>
                <w:b/>
                <w:szCs w:val="24"/>
              </w:rPr>
              <w:t>Maxim 30p</w:t>
            </w:r>
          </w:p>
        </w:tc>
        <w:tc>
          <w:tcPr>
            <w:tcW w:w="2977" w:type="dxa"/>
            <w:hideMark/>
          </w:tcPr>
          <w:p w:rsidR="00346705" w:rsidRPr="0042224B" w:rsidRDefault="00346705" w:rsidP="00346705">
            <w:pPr>
              <w:spacing w:after="120"/>
              <w:ind w:firstLine="0"/>
              <w:rPr>
                <w:rFonts w:cs="Times New Roman"/>
                <w:szCs w:val="24"/>
              </w:rPr>
            </w:pPr>
            <w:r>
              <w:rPr>
                <w:rFonts w:cs="Times New Roman"/>
                <w:szCs w:val="24"/>
              </w:rPr>
              <w:t xml:space="preserve">CS3.1 </w:t>
            </w:r>
            <w:r w:rsidRPr="0042224B">
              <w:rPr>
                <w:rFonts w:cs="Times New Roman"/>
                <w:szCs w:val="24"/>
              </w:rPr>
              <w:t>Proiecte care vizează comunități segregate</w:t>
            </w:r>
          </w:p>
        </w:tc>
        <w:tc>
          <w:tcPr>
            <w:tcW w:w="1387" w:type="dxa"/>
          </w:tcPr>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jc w:val="center"/>
              <w:rPr>
                <w:rFonts w:cs="Times New Roman"/>
                <w:szCs w:val="24"/>
              </w:rPr>
            </w:pPr>
          </w:p>
        </w:tc>
      </w:tr>
      <w:tr w:rsidR="00346705" w:rsidRPr="0042224B" w:rsidTr="00346705">
        <w:trPr>
          <w:trHeight w:val="401"/>
        </w:trPr>
        <w:tc>
          <w:tcPr>
            <w:tcW w:w="3794" w:type="dxa"/>
            <w:vMerge/>
          </w:tcPr>
          <w:p w:rsidR="00346705" w:rsidRPr="00204C4E" w:rsidRDefault="00346705" w:rsidP="00346705">
            <w:pPr>
              <w:ind w:firstLine="0"/>
              <w:rPr>
                <w:rFonts w:cs="Times New Roman"/>
                <w:szCs w:val="24"/>
              </w:rPr>
            </w:pPr>
          </w:p>
        </w:tc>
        <w:tc>
          <w:tcPr>
            <w:tcW w:w="2977" w:type="dxa"/>
            <w:hideMark/>
          </w:tcPr>
          <w:p w:rsidR="00346705" w:rsidRPr="0042224B" w:rsidRDefault="00346705" w:rsidP="00346705">
            <w:pPr>
              <w:ind w:firstLine="0"/>
              <w:rPr>
                <w:rFonts w:cs="Times New Roman"/>
              </w:rPr>
            </w:pPr>
            <w:r>
              <w:rPr>
                <w:rFonts w:cs="Times New Roman"/>
                <w:szCs w:val="24"/>
              </w:rPr>
              <w:t xml:space="preserve">CS3.2 </w:t>
            </w:r>
            <w:r w:rsidRPr="0042224B">
              <w:rPr>
                <w:rFonts w:cs="Times New Roman"/>
                <w:szCs w:val="24"/>
              </w:rPr>
              <w:t>Proiecte care vizează comunități cu risc crescut de sărăcie</w:t>
            </w:r>
          </w:p>
          <w:p w:rsidR="00346705" w:rsidRPr="0042224B" w:rsidRDefault="00346705" w:rsidP="00346705">
            <w:pPr>
              <w:ind w:firstLine="0"/>
              <w:rPr>
                <w:rFonts w:cs="Times New Roman"/>
                <w:i/>
                <w:szCs w:val="24"/>
              </w:rPr>
            </w:pPr>
            <w:r w:rsidRPr="0042224B">
              <w:rPr>
                <w:rFonts w:cs="Times New Roman"/>
                <w:i/>
                <w:szCs w:val="24"/>
              </w:rPr>
              <w:t>Localităţi rurale cu grad de sărăcie ridicat:</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ridicat (rata sărăcie 60%-89,6%)</w:t>
            </w:r>
          </w:p>
          <w:p w:rsidR="00346705" w:rsidRPr="0042224B" w:rsidRDefault="00346705" w:rsidP="00346705">
            <w:pPr>
              <w:ind w:firstLine="0"/>
              <w:jc w:val="center"/>
              <w:rPr>
                <w:rFonts w:cs="Times New Roman"/>
                <w:i/>
                <w:szCs w:val="24"/>
              </w:rPr>
            </w:pPr>
            <w:r w:rsidRPr="0042224B">
              <w:rPr>
                <w:rFonts w:cs="Times New Roman"/>
                <w:i/>
                <w:szCs w:val="24"/>
              </w:rPr>
              <w:t>- localităţi cu grad de sărăcie mediu (rata sărăcie 40%-59,9%)</w:t>
            </w:r>
          </w:p>
          <w:p w:rsidR="00346705" w:rsidRPr="0042224B" w:rsidRDefault="00346705" w:rsidP="00346705">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346705" w:rsidRDefault="00346705" w:rsidP="00346705">
            <w:pPr>
              <w:spacing w:after="120"/>
              <w:ind w:firstLine="0"/>
              <w:jc w:val="center"/>
              <w:rPr>
                <w:rFonts w:cs="Times New Roman"/>
                <w:szCs w:val="24"/>
              </w:rPr>
            </w:pPr>
            <w:r w:rsidRPr="0042224B">
              <w:rPr>
                <w:rFonts w:cs="Times New Roman"/>
                <w:szCs w:val="24"/>
              </w:rPr>
              <w:t>Max 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20p</w:t>
            </w:r>
          </w:p>
          <w:p w:rsidR="00346705" w:rsidRDefault="00346705" w:rsidP="00346705">
            <w:pPr>
              <w:spacing w:after="120"/>
              <w:ind w:firstLine="0"/>
              <w:jc w:val="center"/>
              <w:rPr>
                <w:rFonts w:cs="Times New Roman"/>
                <w:szCs w:val="24"/>
              </w:rPr>
            </w:pPr>
          </w:p>
          <w:p w:rsidR="00346705" w:rsidRDefault="00346705" w:rsidP="00346705">
            <w:pPr>
              <w:spacing w:after="120"/>
              <w:ind w:firstLine="0"/>
              <w:jc w:val="center"/>
              <w:rPr>
                <w:rFonts w:cs="Times New Roman"/>
                <w:szCs w:val="24"/>
              </w:rPr>
            </w:pPr>
            <w:r>
              <w:rPr>
                <w:rFonts w:cs="Times New Roman"/>
                <w:szCs w:val="24"/>
              </w:rPr>
              <w:t>15p</w:t>
            </w:r>
          </w:p>
          <w:p w:rsidR="00346705" w:rsidRDefault="00346705" w:rsidP="00346705">
            <w:pPr>
              <w:spacing w:after="120"/>
              <w:ind w:firstLine="0"/>
              <w:jc w:val="center"/>
              <w:rPr>
                <w:rFonts w:cs="Times New Roman"/>
                <w:szCs w:val="24"/>
              </w:rPr>
            </w:pPr>
          </w:p>
          <w:p w:rsidR="00346705" w:rsidRPr="0042224B" w:rsidRDefault="00346705" w:rsidP="00346705">
            <w:pPr>
              <w:spacing w:after="120"/>
              <w:ind w:firstLine="0"/>
              <w:jc w:val="center"/>
              <w:rPr>
                <w:rFonts w:cs="Times New Roman"/>
                <w:szCs w:val="24"/>
              </w:rPr>
            </w:pPr>
            <w:r>
              <w:rPr>
                <w:rFonts w:cs="Times New Roman"/>
                <w:szCs w:val="24"/>
              </w:rPr>
              <w:t>10p</w:t>
            </w:r>
          </w:p>
        </w:tc>
        <w:tc>
          <w:tcPr>
            <w:tcW w:w="1340" w:type="dxa"/>
            <w:hideMark/>
          </w:tcPr>
          <w:p w:rsidR="00346705" w:rsidRPr="0042224B" w:rsidRDefault="00346705" w:rsidP="00346705">
            <w:pPr>
              <w:spacing w:after="120"/>
              <w:ind w:firstLine="0"/>
              <w:rPr>
                <w:rFonts w:cs="Times New Roman"/>
                <w:szCs w:val="24"/>
              </w:rPr>
            </w:pPr>
          </w:p>
        </w:tc>
      </w:tr>
      <w:tr w:rsidR="00346705" w:rsidRPr="0042224B" w:rsidTr="00346705">
        <w:trPr>
          <w:trHeight w:val="412"/>
        </w:trPr>
        <w:tc>
          <w:tcPr>
            <w:tcW w:w="6771" w:type="dxa"/>
            <w:gridSpan w:val="2"/>
            <w:vAlign w:val="center"/>
          </w:tcPr>
          <w:p w:rsidR="00346705" w:rsidRPr="0042224B" w:rsidRDefault="00346705" w:rsidP="00346705">
            <w:pPr>
              <w:spacing w:after="120"/>
              <w:jc w:val="center"/>
              <w:rPr>
                <w:rFonts w:cs="Times New Roman"/>
                <w:b/>
                <w:szCs w:val="24"/>
              </w:rPr>
            </w:pPr>
            <w:r w:rsidRPr="0042224B">
              <w:rPr>
                <w:rFonts w:cs="Times New Roman"/>
                <w:b/>
                <w:szCs w:val="24"/>
              </w:rPr>
              <w:t>TOTAL</w:t>
            </w:r>
          </w:p>
        </w:tc>
        <w:tc>
          <w:tcPr>
            <w:tcW w:w="1387" w:type="dxa"/>
          </w:tcPr>
          <w:p w:rsidR="00346705" w:rsidRPr="0042224B" w:rsidRDefault="00346705" w:rsidP="00346705">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346705" w:rsidRPr="0042224B" w:rsidRDefault="00346705" w:rsidP="00346705">
            <w:pPr>
              <w:spacing w:after="120"/>
              <w:rPr>
                <w:rFonts w:cs="Times New Roman"/>
                <w:b/>
                <w:szCs w:val="24"/>
              </w:rPr>
            </w:pPr>
          </w:p>
        </w:tc>
      </w:tr>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60E99">
        <w:rPr>
          <w:noProof/>
          <w:lang w:eastAsia="ro-RO"/>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346705" w:rsidRDefault="00346705"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346705" w:rsidRDefault="00346705" w:rsidP="000B45FC">
                      <w:pPr>
                        <w:ind w:firstLine="0"/>
                        <w:jc w:val="center"/>
                      </w:pPr>
                      <w:r>
                        <w:rPr>
                          <w:rFonts w:eastAsia="Times New Roman"/>
                          <w:bCs/>
                          <w:i/>
                          <w:szCs w:val="24"/>
                        </w:rPr>
                        <w:t>Ştampila</w:t>
                      </w:r>
                    </w:p>
                  </w:txbxContent>
                </v:textbox>
              </v:rect>
            </w:pict>
          </mc:Fallback>
        </mc:AlternateContent>
      </w:r>
      <w:r>
        <w:t>PreședinteGAL LIDER CLUJ</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lastRenderedPageBreak/>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lastRenderedPageBreak/>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lastRenderedPageBreak/>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13BF4" w:rsidRDefault="00C13BF4" w:rsidP="00C13BF4">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5" w:name="_Hlk528767136"/>
      <w:r w:rsidRPr="002D2CD1">
        <w:rPr>
          <w:b/>
        </w:rPr>
        <w:t>VERIFICAREA ÎNCADRĂRII PROIECTULUI</w:t>
      </w:r>
      <w:bookmarkEnd w:id="5"/>
    </w:p>
    <w:p w:rsidR="00C13BF4" w:rsidRPr="006C3A4D" w:rsidRDefault="00C13BF4" w:rsidP="00C13BF4">
      <w:pPr>
        <w:pStyle w:val="ListParagraph"/>
        <w:numPr>
          <w:ilvl w:val="0"/>
          <w:numId w:val="41"/>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13BF4" w:rsidRPr="006C3A4D" w:rsidRDefault="00C13BF4" w:rsidP="00C13BF4">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13BF4" w:rsidRPr="006C3A4D" w:rsidRDefault="00C13BF4" w:rsidP="00C13BF4">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13BF4" w:rsidRPr="006C3A4D" w:rsidRDefault="00C13BF4" w:rsidP="00C13BF4">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13BF4" w:rsidRPr="006C3A4D" w:rsidRDefault="00C13BF4" w:rsidP="00C13BF4">
      <w:pPr>
        <w:pStyle w:val="ListParagraph"/>
        <w:numPr>
          <w:ilvl w:val="0"/>
          <w:numId w:val="41"/>
        </w:numPr>
        <w:spacing w:before="120" w:after="120" w:line="240" w:lineRule="auto"/>
        <w:ind w:left="0" w:firstLine="0"/>
        <w:rPr>
          <w:b/>
        </w:rPr>
      </w:pPr>
      <w:r w:rsidRPr="006C3A4D">
        <w:rPr>
          <w:b/>
          <w:kern w:val="32"/>
        </w:rPr>
        <w:t>Proiectul respectă cerințele menționate în Apelul de selecție?</w:t>
      </w:r>
    </w:p>
    <w:p w:rsidR="00C13BF4" w:rsidRPr="006C3A4D" w:rsidRDefault="00C13BF4" w:rsidP="00C13BF4">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Valoarea finanțării nerambursabile este de maximum 200.000 euro?</w:t>
      </w:r>
    </w:p>
    <w:p w:rsidR="00C13BF4" w:rsidRPr="00967286" w:rsidRDefault="00C13BF4" w:rsidP="00C13BF4">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C13BF4" w:rsidRPr="00967286" w:rsidRDefault="00C13BF4" w:rsidP="00C13BF4">
      <w:pPr>
        <w:pStyle w:val="ListParagraph"/>
        <w:keepNext/>
        <w:numPr>
          <w:ilvl w:val="0"/>
          <w:numId w:val="41"/>
        </w:numPr>
        <w:spacing w:before="120" w:after="120" w:line="240" w:lineRule="auto"/>
        <w:ind w:left="0" w:firstLine="0"/>
      </w:pPr>
      <w:r w:rsidRPr="00967286">
        <w:rPr>
          <w:b/>
        </w:rPr>
        <w:t>I)</w:t>
      </w:r>
      <w:r w:rsidRPr="00967286">
        <w:rPr>
          <w:b/>
          <w:kern w:val="32"/>
        </w:rPr>
        <w:t xml:space="preserve">Localizarea proiectului de servicii respectă condițiile </w:t>
      </w:r>
      <w:r w:rsidRPr="00967286">
        <w:rPr>
          <w:b/>
        </w:rPr>
        <w:t>specificate în Ghidul de implementare?</w:t>
      </w:r>
    </w:p>
    <w:p w:rsidR="00C13BF4" w:rsidRPr="00967286" w:rsidRDefault="00C13BF4" w:rsidP="00C13BF4">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13BF4" w:rsidRPr="00967286" w:rsidRDefault="00C13BF4" w:rsidP="00C13BF4">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13BF4" w:rsidRPr="00967286" w:rsidRDefault="00C13BF4" w:rsidP="00C13BF4">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13BF4" w:rsidRPr="00967286" w:rsidRDefault="00C13BF4" w:rsidP="00C13BF4">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13BF4" w:rsidRPr="00967286" w:rsidRDefault="00C13BF4" w:rsidP="00C13BF4">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13BF4" w:rsidRPr="00967286" w:rsidRDefault="00C13BF4" w:rsidP="00C13BF4">
      <w:pPr>
        <w:spacing w:before="120" w:after="120" w:line="240" w:lineRule="auto"/>
      </w:pPr>
      <w:r w:rsidRPr="00967286">
        <w:t xml:space="preserve">- pentru proiectele care vizează dezvoltarea formelor asociative, dacă membrii potențialelor forme asociative sunt din teritoriul GAL. </w:t>
      </w:r>
    </w:p>
    <w:p w:rsidR="00C13BF4" w:rsidRPr="00967286" w:rsidRDefault="00C13BF4" w:rsidP="00C13BF4">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13BF4" w:rsidRPr="00967286" w:rsidRDefault="00C13BF4" w:rsidP="00C13BF4">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13BF4" w:rsidRPr="00967286" w:rsidRDefault="00C13BF4" w:rsidP="00C13BF4">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13BF4" w:rsidRPr="00967286" w:rsidRDefault="00C13BF4" w:rsidP="00C13BF4">
      <w:pPr>
        <w:spacing w:before="120" w:after="120" w:line="240" w:lineRule="auto"/>
      </w:pPr>
      <w:r w:rsidRPr="00967286">
        <w:t>În cazul în care proiectul vizează obiective de investiții, se va bifa ”</w:t>
      </w:r>
      <w:r w:rsidRPr="00967286">
        <w:rPr>
          <w:i/>
        </w:rPr>
        <w:t>NU ESTE CAZUL</w:t>
      </w:r>
      <w:r w:rsidRPr="00967286">
        <w:t>”.</w:t>
      </w:r>
    </w:p>
    <w:p w:rsidR="00C13BF4" w:rsidRPr="00967286" w:rsidRDefault="00C13BF4" w:rsidP="00C13BF4">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13BF4" w:rsidRPr="00967286" w:rsidRDefault="00C13BF4" w:rsidP="00C13BF4">
      <w:pPr>
        <w:spacing w:before="120" w:after="120" w:line="240" w:lineRule="auto"/>
        <w:ind w:firstLine="720"/>
        <w:rPr>
          <w:b/>
          <w:kern w:val="32"/>
        </w:rPr>
      </w:pPr>
    </w:p>
    <w:p w:rsidR="00C13BF4" w:rsidRPr="00967286" w:rsidRDefault="00C13BF4" w:rsidP="00C13BF4">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w:t>
      </w:r>
      <w:r w:rsidRPr="00967286">
        <w:rPr>
          <w:kern w:val="32"/>
        </w:rPr>
        <w:lastRenderedPageBreak/>
        <w:t xml:space="preserve">teritoriul GAL, cât și în zona adiacentă acestuia, cu condiția ca solicitantul să aibă sediul sau punctul de lucru pe teritoriul GAL și investiția să se realizeze pe teritoriul GAL. </w:t>
      </w:r>
    </w:p>
    <w:p w:rsidR="00C13BF4" w:rsidRPr="00967286" w:rsidRDefault="00C13BF4" w:rsidP="00C13BF4">
      <w:pPr>
        <w:spacing w:before="120" w:after="120" w:line="240" w:lineRule="auto"/>
      </w:pPr>
      <w:r w:rsidRPr="00967286">
        <w:t>În cazul în care proiectul vizează obiective de servicii, se va bifa ”</w:t>
      </w:r>
      <w:r w:rsidRPr="00967286">
        <w:rPr>
          <w:i/>
        </w:rPr>
        <w:t>NU ESTE CAZUL</w:t>
      </w:r>
      <w:r w:rsidRPr="00967286">
        <w:t>”.</w:t>
      </w:r>
    </w:p>
    <w:p w:rsidR="00C13BF4" w:rsidRPr="00967286" w:rsidRDefault="00C13BF4" w:rsidP="00C13BF4">
      <w:pPr>
        <w:pStyle w:val="ListParagraph"/>
        <w:numPr>
          <w:ilvl w:val="0"/>
          <w:numId w:val="41"/>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13BF4" w:rsidRPr="00967286" w:rsidRDefault="00C13BF4" w:rsidP="00C13BF4">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13BF4" w:rsidRPr="00967286" w:rsidRDefault="00C13BF4" w:rsidP="00C13BF4">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13BF4" w:rsidRPr="00967286" w:rsidRDefault="00C13BF4" w:rsidP="00C13BF4">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13BF4" w:rsidRPr="00967286" w:rsidRDefault="00C13BF4" w:rsidP="00C13BF4">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13BF4" w:rsidRPr="00967286" w:rsidRDefault="00C13BF4" w:rsidP="00C13BF4">
      <w:pPr>
        <w:pStyle w:val="ListParagraph"/>
        <w:numPr>
          <w:ilvl w:val="0"/>
          <w:numId w:val="41"/>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13BF4" w:rsidRPr="00967286" w:rsidRDefault="00C13BF4" w:rsidP="00C13BF4">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13BF4" w:rsidRPr="00967286" w:rsidRDefault="00C13BF4" w:rsidP="00C13BF4">
      <w:pPr>
        <w:pStyle w:val="ListParagraph"/>
        <w:spacing w:before="120" w:after="120" w:line="240" w:lineRule="auto"/>
        <w:ind w:left="0"/>
        <w:contextualSpacing w:val="0"/>
        <w:rPr>
          <w:b/>
        </w:rPr>
      </w:pPr>
    </w:p>
    <w:p w:rsidR="00C13BF4" w:rsidRPr="00967286" w:rsidRDefault="00C13BF4" w:rsidP="00C13BF4">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C13BF4" w:rsidRDefault="00C13BF4" w:rsidP="00C13BF4">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Pr>
          <w:b/>
          <w:kern w:val="32"/>
        </w:rPr>
        <w:br w:type="page"/>
      </w:r>
    </w:p>
    <w:p w:rsidR="00C13BF4" w:rsidRDefault="00C13BF4">
      <w:pPr>
        <w:spacing w:line="276" w:lineRule="auto"/>
        <w:ind w:firstLine="0"/>
        <w:contextualSpacing w:val="0"/>
        <w:jc w:val="left"/>
        <w:rPr>
          <w:b/>
          <w:kern w:val="32"/>
        </w:rPr>
      </w:pP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w:t>
            </w:r>
            <w:r w:rsidRPr="00AA598F">
              <w:lastRenderedPageBreak/>
              <w:t>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lastRenderedPageBreak/>
              <w:t>2.</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C13BF4" w:rsidP="00BC445F">
            <w:pPr>
              <w:overflowPunct w:val="0"/>
              <w:autoSpaceDE w:val="0"/>
              <w:autoSpaceDN w:val="0"/>
              <w:adjustRightInd w:val="0"/>
              <w:spacing w:after="0" w:line="240" w:lineRule="auto"/>
              <w:ind w:firstLine="0"/>
              <w:jc w:val="left"/>
              <w:textAlignment w:val="baseline"/>
            </w:pPr>
            <w:r>
              <w:rPr>
                <w:b/>
              </w:rPr>
              <w:t>3</w:t>
            </w:r>
            <w:r w:rsidR="001C372A" w:rsidRPr="00646F98">
              <w:rPr>
                <w:b/>
              </w:rPr>
              <w:t>.</w:t>
            </w:r>
            <w:r w:rsidR="001C372A"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C13BF4" w:rsidRPr="006723F4" w:rsidTr="00C13BF4">
        <w:trPr>
          <w:trHeight w:val="148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C13BF4">
              <w:rPr>
                <w:b/>
              </w:rPr>
              <w:t xml:space="preserve">4. </w:t>
            </w:r>
            <w:r w:rsidRPr="00C13BF4">
              <w:t>Solicitantul se încadrează în categoria întreprinderilor aflate în dificultate, așa cum acestea sunt definite în Regulamentul (UE) nr. 702/ 2014?</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pPr>
            <w:r w:rsidRPr="002D2CD1">
              <w:t>Documente verificate:</w:t>
            </w:r>
          </w:p>
          <w:p w:rsidR="00C13BF4" w:rsidRDefault="00C13BF4" w:rsidP="00C13BF4">
            <w:pPr>
              <w:spacing w:after="0" w:line="240" w:lineRule="auto"/>
            </w:pPr>
            <w:r w:rsidRPr="002D2CD1">
              <w:t xml:space="preserve">Declaraţia pe propria răspundere că beneficiarii nu se încadrează în definiţia </w:t>
            </w:r>
            <w:r>
              <w:t>întreprinderii în dificultate</w:t>
            </w:r>
            <w:r w:rsidRPr="002D2CD1">
              <w:t>;</w:t>
            </w:r>
          </w:p>
          <w:p w:rsidR="00C13BF4" w:rsidRPr="002D2CD1" w:rsidRDefault="00C13BF4" w:rsidP="00C13BF4">
            <w:pPr>
              <w:spacing w:after="0" w:line="240" w:lineRule="auto"/>
            </w:pPr>
          </w:p>
          <w:p w:rsidR="00C13BF4" w:rsidRDefault="00C13BF4" w:rsidP="00C13BF4">
            <w:pPr>
              <w:spacing w:after="0" w:line="240" w:lineRule="auto"/>
            </w:pPr>
            <w:r w:rsidRPr="002D2CD1">
              <w:t>Situațiile financiare aferente ultimului şi penultimului exercițiu financiar anual încheiat, depuse la organele financiare competente, cu excepția întreprinderilor încadrate în categoria start-up;</w:t>
            </w:r>
          </w:p>
          <w:p w:rsidR="00C13BF4" w:rsidRDefault="00C13BF4" w:rsidP="00C13BF4">
            <w:pPr>
              <w:spacing w:after="0" w:line="240" w:lineRule="auto"/>
            </w:pPr>
          </w:p>
          <w:p w:rsidR="00C13BF4" w:rsidRDefault="00C13BF4" w:rsidP="00C13BF4">
            <w:pPr>
              <w:overflowPunct w:val="0"/>
              <w:autoSpaceDE w:val="0"/>
              <w:autoSpaceDN w:val="0"/>
              <w:adjustRightInd w:val="0"/>
              <w:spacing w:after="0" w:line="240" w:lineRule="auto"/>
              <w:ind w:firstLine="0"/>
              <w:jc w:val="left"/>
              <w:textAlignment w:val="baseline"/>
              <w:rPr>
                <w:b/>
              </w:rPr>
            </w:pPr>
            <w:r>
              <w:t xml:space="preserve">Declarația de inactivitate înregistrată la Administrația </w:t>
            </w:r>
            <w:r>
              <w:lastRenderedPageBreak/>
              <w:t>Financiară, în cazul solicitanților care nu au desfășurat activitate anterior depunerii proiectului</w:t>
            </w:r>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lastRenderedPageBreak/>
              <w:t xml:space="preserve">Această întrebare se verifică doar în cazul beneficiarilor </w:t>
            </w:r>
            <w:r w:rsidRPr="00C30540">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w:t>
            </w:r>
            <w:r>
              <w:rPr>
                <w:i/>
              </w:rPr>
              <w:t>i</w:t>
            </w:r>
            <w:r w:rsidRPr="002D2CD1">
              <w:rPr>
                <w:i/>
              </w:rPr>
              <w:t>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552D49" w:rsidRDefault="00C13BF4" w:rsidP="00C13BF4">
            <w:pPr>
              <w:pStyle w:val="Default"/>
              <w:jc w:val="both"/>
              <w:rPr>
                <w:color w:val="auto"/>
              </w:rPr>
            </w:pPr>
            <w:r w:rsidRPr="00552D49">
              <w:rPr>
                <w:color w:val="auto"/>
              </w:rPr>
              <w:t xml:space="preserve">Plecând de la „Declarația pe proprie răspundere a solicitantului că nu se încadrează în categoria întreprinderilor aflate în dificultate așa cum acestea sunt definite </w:t>
            </w:r>
            <w:r>
              <w:rPr>
                <w:color w:val="auto"/>
              </w:rPr>
              <w:t>în Reg. (UE) nr. 651/2014</w:t>
            </w:r>
            <w:r w:rsidRPr="00552D49">
              <w:rPr>
                <w:color w:val="auto"/>
              </w:rPr>
              <w:t xml:space="preserve">, experții AFIR vor verifica corectitudinea datelor din această declarație, în funcție de tipul de întreprindere și ținând cont de datele cuprinse în Situațiile financiare anuale care au fost anexate Cererii de finanțare. </w:t>
            </w:r>
          </w:p>
          <w:p w:rsidR="00C13BF4" w:rsidRPr="002D2CD1" w:rsidRDefault="00C13BF4" w:rsidP="00C13BF4">
            <w:pPr>
              <w:spacing w:after="0" w:line="240" w:lineRule="auto"/>
            </w:pPr>
          </w:p>
          <w:p w:rsidR="00C13BF4" w:rsidRPr="00C13BF4" w:rsidRDefault="00C13BF4" w:rsidP="00C13BF4">
            <w:pPr>
              <w:spacing w:after="0" w:line="240" w:lineRule="auto"/>
            </w:pPr>
            <w:r w:rsidRPr="002D2CD1">
              <w:t xml:space="preserve">Dacă din verificarea efectuată expertul constată că </w:t>
            </w:r>
            <w:r w:rsidRPr="002D2CD1">
              <w:lastRenderedPageBreak/>
              <w:t>solicitantul se încadrează în categoria întreprinderilor în dificultate, atunci bifează casuţa DA şi cererea de finanţare este neeligibilă.</w:t>
            </w:r>
          </w:p>
        </w:tc>
      </w:tr>
      <w:tr w:rsidR="00C13BF4" w:rsidRPr="006723F4" w:rsidTr="00C13BF4">
        <w:trPr>
          <w:trHeight w:val="670"/>
        </w:trPr>
        <w:tc>
          <w:tcPr>
            <w:tcW w:w="1743" w:type="pct"/>
            <w:tcBorders>
              <w:top w:val="single" w:sz="4" w:space="0" w:color="auto"/>
              <w:left w:val="single" w:sz="4" w:space="0" w:color="auto"/>
              <w:bottom w:val="single" w:sz="4" w:space="0" w:color="auto"/>
              <w:right w:val="single" w:sz="4" w:space="0" w:color="auto"/>
            </w:tcBorders>
          </w:tcPr>
          <w:p w:rsidR="00C13BF4" w:rsidRDefault="00C13BF4" w:rsidP="00BC445F">
            <w:pPr>
              <w:overflowPunct w:val="0"/>
              <w:autoSpaceDE w:val="0"/>
              <w:autoSpaceDN w:val="0"/>
              <w:adjustRightInd w:val="0"/>
              <w:spacing w:after="0" w:line="240" w:lineRule="auto"/>
              <w:ind w:firstLine="0"/>
              <w:jc w:val="left"/>
              <w:textAlignment w:val="baseline"/>
            </w:pPr>
            <w:r w:rsidRPr="006845C9">
              <w:rPr>
                <w:b/>
              </w:rPr>
              <w:lastRenderedPageBreak/>
              <w:t xml:space="preserve">5. </w:t>
            </w:r>
            <w:r w:rsidRPr="00C13BF4">
              <w:t>Solicitantul respectă regula  privind cumulul ajutoarelor de minimis?</w:t>
            </w:r>
          </w:p>
          <w:p w:rsidR="00C13BF4" w:rsidRDefault="00C13BF4" w:rsidP="00BC445F">
            <w:pPr>
              <w:overflowPunct w:val="0"/>
              <w:autoSpaceDE w:val="0"/>
              <w:autoSpaceDN w:val="0"/>
              <w:adjustRightInd w:val="0"/>
              <w:spacing w:after="0" w:line="240" w:lineRule="auto"/>
              <w:ind w:firstLine="0"/>
              <w:jc w:val="left"/>
              <w:textAlignment w:val="baseline"/>
              <w:rPr>
                <w:b/>
              </w:rPr>
            </w:pPr>
          </w:p>
          <w:p w:rsidR="00C13BF4" w:rsidRPr="002D2CD1" w:rsidRDefault="00C13BF4" w:rsidP="00C13BF4">
            <w:pPr>
              <w:overflowPunct w:val="0"/>
              <w:autoSpaceDE w:val="0"/>
              <w:autoSpaceDN w:val="0"/>
              <w:adjustRightInd w:val="0"/>
              <w:spacing w:after="0" w:line="240" w:lineRule="auto"/>
              <w:textAlignment w:val="baseline"/>
              <w:rPr>
                <w:shd w:val="clear" w:color="auto" w:fill="FFFF00"/>
              </w:rPr>
            </w:pPr>
            <w:r w:rsidRPr="002D2CD1">
              <w:t>Documente verificate:</w:t>
            </w:r>
          </w:p>
          <w:p w:rsidR="00C13BF4" w:rsidRDefault="00C13BF4" w:rsidP="00C13BF4">
            <w:pPr>
              <w:overflowPunct w:val="0"/>
              <w:autoSpaceDE w:val="0"/>
              <w:autoSpaceDN w:val="0"/>
              <w:adjustRightInd w:val="0"/>
              <w:spacing w:after="0" w:line="240" w:lineRule="auto"/>
              <w:ind w:firstLine="0"/>
              <w:jc w:val="left"/>
              <w:textAlignment w:val="baseline"/>
              <w:rPr>
                <w:b/>
              </w:rPr>
            </w:pPr>
            <w:bookmarkStart w:id="6" w:name="_Hlk528754145"/>
            <w:r w:rsidRPr="002D2CD1">
              <w:t xml:space="preserve">Declaraţie pe propria răspundere a solicitantului cu privire la respectarea regulii privind cumulul ajutoarelor, </w:t>
            </w:r>
            <w:r>
              <w:t xml:space="preserve">în conformitate cu prevederile </w:t>
            </w:r>
            <w:r w:rsidRPr="002D2CD1">
              <w:t xml:space="preserve"> Ordinul</w:t>
            </w:r>
            <w:r>
              <w:t>ui</w:t>
            </w:r>
            <w:r w:rsidRPr="002D2CD1">
              <w:t xml:space="preserve"> nr. </w:t>
            </w:r>
            <w:r>
              <w:t>107</w:t>
            </w:r>
            <w:r w:rsidRPr="002D2CD1">
              <w:t>/</w:t>
            </w:r>
            <w:r>
              <w:t>24.04.2017</w:t>
            </w:r>
            <w:r w:rsidRPr="002D2CD1">
              <w:t xml:space="preserve"> al ministrului agriculturii și dezvoltării rurale.</w:t>
            </w:r>
            <w:bookmarkEnd w:id="6"/>
          </w:p>
        </w:tc>
        <w:tc>
          <w:tcPr>
            <w:tcW w:w="3257" w:type="pct"/>
            <w:tcBorders>
              <w:top w:val="single" w:sz="4" w:space="0" w:color="auto"/>
              <w:left w:val="single" w:sz="4" w:space="0" w:color="auto"/>
              <w:bottom w:val="single" w:sz="4" w:space="0" w:color="auto"/>
              <w:right w:val="single" w:sz="4" w:space="0" w:color="auto"/>
            </w:tcBorders>
          </w:tcPr>
          <w:p w:rsidR="00C13BF4" w:rsidRPr="002D2CD1" w:rsidRDefault="00C13BF4" w:rsidP="00C13BF4">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beneficari, se va bifa „NU ESTE CAZUL”.</w:t>
            </w:r>
          </w:p>
          <w:p w:rsidR="00C13BF4" w:rsidRPr="002D2CD1" w:rsidRDefault="00C13BF4" w:rsidP="00C13BF4">
            <w:pPr>
              <w:overflowPunct w:val="0"/>
              <w:autoSpaceDE w:val="0"/>
              <w:autoSpaceDN w:val="0"/>
              <w:adjustRightInd w:val="0"/>
              <w:spacing w:after="0" w:line="240" w:lineRule="auto"/>
              <w:textAlignment w:val="baseline"/>
              <w:rPr>
                <w:i/>
              </w:rPr>
            </w:pPr>
          </w:p>
          <w:p w:rsidR="00C13BF4" w:rsidRPr="002D2CD1" w:rsidRDefault="00C13BF4" w:rsidP="00C13BF4">
            <w:pPr>
              <w:overflowPunct w:val="0"/>
              <w:autoSpaceDE w:val="0"/>
              <w:autoSpaceDN w:val="0"/>
              <w:adjustRightInd w:val="0"/>
              <w:spacing w:after="0" w:line="240" w:lineRule="auto"/>
              <w:textAlignment w:val="baseline"/>
            </w:pPr>
            <w:r w:rsidRPr="002D2CD1">
              <w:t xml:space="preserve">Expertul verifică informațiile furnizate de solicitant în Declaraţia pe propria răspundere cu privire la respectarea regulii privind cumulul ajutoarelor, în </w:t>
            </w:r>
            <w:r>
              <w:t xml:space="preserve">conformitate cu prevederile </w:t>
            </w:r>
            <w:r w:rsidRPr="002D2CD1">
              <w:t>Ordinul</w:t>
            </w:r>
            <w:r>
              <w:t>ui</w:t>
            </w:r>
            <w:r w:rsidRPr="002D2CD1">
              <w:t xml:space="preserve"> nr. </w:t>
            </w:r>
            <w:r>
              <w:t>107</w:t>
            </w:r>
            <w:r w:rsidRPr="002D2CD1">
              <w:t>/</w:t>
            </w:r>
            <w:r>
              <w:t>24.04.2017</w:t>
            </w:r>
            <w:r w:rsidRPr="002D2CD1">
              <w:t xml:space="preserve"> al ministrului agriculturii și dezvoltării rurale privind aprobarea schemei de ajutor de </w:t>
            </w:r>
            <w:r>
              <w:t>minimis</w:t>
            </w:r>
            <w:r w:rsidRPr="002D2CD1">
              <w:t xml:space="preserve"> aferentă submăsurii </w:t>
            </w:r>
            <w:r>
              <w:t>19.2</w:t>
            </w:r>
            <w:r w:rsidRPr="002D2CD1">
              <w:t>.</w:t>
            </w:r>
          </w:p>
          <w:p w:rsidR="00C13BF4" w:rsidRPr="002D2CD1" w:rsidRDefault="00C13BF4" w:rsidP="00C13BF4">
            <w:pPr>
              <w:overflowPunct w:val="0"/>
              <w:autoSpaceDE w:val="0"/>
              <w:autoSpaceDN w:val="0"/>
              <w:adjustRightInd w:val="0"/>
              <w:spacing w:after="0" w:line="240" w:lineRule="auto"/>
              <w:textAlignment w:val="baseline"/>
            </w:pPr>
            <w:r w:rsidRPr="002D2CD1">
              <w:t xml:space="preserve">De asemenea, expertul va verifica în </w:t>
            </w:r>
            <w:r w:rsidRPr="002D2CD1">
              <w:rPr>
                <w:b/>
              </w:rPr>
              <w:t>Registrul ajutoarelor de stat/ de minimis</w:t>
            </w:r>
            <w:r w:rsidRPr="002D2CD1">
              <w:t xml:space="preserve"> acordate din fonduri naționale și/ sau comunitare de către en</w:t>
            </w:r>
            <w:r>
              <w:t>t</w:t>
            </w:r>
            <w:r w:rsidRPr="002D2CD1">
              <w:t xml:space="preserve">itățile care acordă ajutoare în România (din momentul în care acesta este operațional), dacă solicitantul figurează că a beneficiat de ajutoare de minimis în ultimii 3 ani acordate pentru aceleași costuri eligibile. </w:t>
            </w:r>
          </w:p>
          <w:p w:rsidR="00C13BF4" w:rsidRPr="002D2CD1" w:rsidRDefault="00C13BF4" w:rsidP="00C13BF4">
            <w:pPr>
              <w:overflowPunct w:val="0"/>
              <w:autoSpaceDE w:val="0"/>
              <w:autoSpaceDN w:val="0"/>
              <w:adjustRightInd w:val="0"/>
              <w:spacing w:after="0" w:line="240" w:lineRule="auto"/>
              <w:textAlignment w:val="baseline"/>
            </w:pPr>
            <w:r w:rsidRPr="002D2CD1">
              <w:t>Datele din ReGAS vor fi comparate cu cele din Declarație. În cazul în care se constată că solicitantul nu a mai beneficiat de ajutor de minimis în ultimii 3 ani, atunci se consideră că regula de cumul privind ajutoarele de</w:t>
            </w:r>
            <w:r>
              <w:t xml:space="preserve"> minimis</w:t>
            </w:r>
            <w:r w:rsidRPr="002D2CD1">
              <w:t xml:space="preserve"> este îndeplinită. </w:t>
            </w:r>
          </w:p>
          <w:p w:rsidR="00C13BF4" w:rsidRPr="002D2CD1" w:rsidRDefault="00C13BF4" w:rsidP="00C13BF4">
            <w:pPr>
              <w:overflowPunct w:val="0"/>
              <w:autoSpaceDE w:val="0"/>
              <w:autoSpaceDN w:val="0"/>
              <w:adjustRightInd w:val="0"/>
              <w:spacing w:after="0" w:line="240" w:lineRule="auto"/>
              <w:textAlignment w:val="baseline"/>
            </w:pPr>
            <w:r w:rsidRPr="002D2CD1">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t>minimis</w:t>
            </w:r>
            <w:r w:rsidRPr="002D2CD1">
              <w:t xml:space="preserve">. În cazul în care suma menționată mai sus nu conduce la depășirea intensitatea sprijinului, atunci se consideră că regula privind cumulul ajutoarelor este îndeplinită. </w:t>
            </w:r>
          </w:p>
          <w:p w:rsidR="00C13BF4" w:rsidRPr="00594D62" w:rsidRDefault="00C13BF4" w:rsidP="00C13BF4">
            <w:pPr>
              <w:overflowPunct w:val="0"/>
              <w:autoSpaceDE w:val="0"/>
              <w:autoSpaceDN w:val="0"/>
              <w:adjustRightInd w:val="0"/>
              <w:spacing w:after="0" w:line="240" w:lineRule="auto"/>
              <w:ind w:firstLine="34"/>
              <w:textAlignment w:val="baseline"/>
              <w:rPr>
                <w:i/>
              </w:rPr>
            </w:pPr>
            <w:r w:rsidRPr="002D2CD1">
              <w:rPr>
                <w:i/>
              </w:rPr>
              <w:t xml:space="preserve">În caz contrar, solicitantul nu respectă regula privind </w:t>
            </w:r>
            <w:r w:rsidRPr="002D2CD1">
              <w:rPr>
                <w:i/>
              </w:rPr>
              <w:lastRenderedPageBreak/>
              <w:t xml:space="preserve">cumulul ajutoarelor de </w:t>
            </w:r>
            <w:r>
              <w:rPr>
                <w:i/>
              </w:rPr>
              <w:t>minimis</w:t>
            </w:r>
            <w:r w:rsidRPr="002D2CD1">
              <w:rPr>
                <w:i/>
              </w:rPr>
              <w:t xml:space="preserve"> și nu se încadrează în categoria beneficiarilor eligibili.</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346705" w:rsidRDefault="00346705"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Pr>
          <w:rFonts w:cs="Times New Roman"/>
          <w:b/>
        </w:rPr>
        <w:t>Verificarea criteriilor generale de eligibilitate</w:t>
      </w:r>
    </w:p>
    <w:p w:rsidR="00646F98" w:rsidRDefault="00646F98" w:rsidP="006C6ADD">
      <w:pPr>
        <w:widowControl w:val="0"/>
        <w:tabs>
          <w:tab w:val="left" w:pos="720"/>
        </w:tabs>
        <w:autoSpaceDE w:val="0"/>
        <w:autoSpaceDN w:val="0"/>
        <w:adjustRightInd w:val="0"/>
        <w:spacing w:before="120" w:after="120" w:line="240" w:lineRule="auto"/>
        <w:rPr>
          <w:b/>
        </w:rPr>
      </w:pPr>
    </w:p>
    <w:p w:rsidR="00F25924" w:rsidRPr="00AA598F" w:rsidRDefault="006C6ADD" w:rsidP="00BA5B9E">
      <w:pPr>
        <w:widowControl w:val="0"/>
        <w:shd w:val="clear" w:color="auto" w:fill="00FFFF"/>
        <w:tabs>
          <w:tab w:val="left" w:pos="720"/>
        </w:tabs>
        <w:autoSpaceDE w:val="0"/>
        <w:autoSpaceDN w:val="0"/>
        <w:adjustRightInd w:val="0"/>
        <w:spacing w:before="120" w:after="120" w:line="240" w:lineRule="auto"/>
        <w:rPr>
          <w:b/>
        </w:rPr>
      </w:pPr>
      <w:bookmarkStart w:id="7" w:name="_Hlk530147608"/>
      <w:r w:rsidRPr="00AA598F">
        <w:rPr>
          <w:b/>
        </w:rPr>
        <w:t>EG1</w:t>
      </w:r>
      <w:r w:rsidR="00BA5B9E">
        <w:rPr>
          <w:b/>
        </w:rPr>
        <w:t>.</w:t>
      </w:r>
      <w:r w:rsidRPr="00AA598F">
        <w:rPr>
          <w:b/>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F25924" w:rsidRDefault="0025030E" w:rsidP="00BA5B9E">
      <w:pPr>
        <w:shd w:val="clear" w:color="auto" w:fill="00FFFF"/>
        <w:tabs>
          <w:tab w:val="left" w:pos="72"/>
        </w:tabs>
        <w:spacing w:before="120" w:after="120" w:line="240" w:lineRule="auto"/>
        <w:rPr>
          <w:b/>
        </w:rPr>
      </w:pPr>
      <w:r w:rsidRPr="00F25924">
        <w:rPr>
          <w:b/>
        </w:rPr>
        <w:t>EG</w:t>
      </w:r>
      <w:r>
        <w:rPr>
          <w:b/>
        </w:rPr>
        <w:t>2</w:t>
      </w:r>
      <w:r w:rsidRPr="00F25924">
        <w:rPr>
          <w:b/>
        </w:rPr>
        <w:t>.</w:t>
      </w:r>
      <w:r w:rsidR="00346705">
        <w:rPr>
          <w:b/>
        </w:rPr>
        <w:t xml:space="preserve"> </w:t>
      </w:r>
      <w:r w:rsidRPr="00F25924">
        <w:rPr>
          <w:b/>
        </w:rPr>
        <w:t>Investițiile și serviciile trebuie să se încadreze în cel puțin una dintre acțiunile eligibile prevăzute prin măsură?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tabs>
                <w:tab w:val="left" w:pos="-70"/>
                <w:tab w:val="center" w:pos="4680"/>
                <w:tab w:val="right" w:pos="9360"/>
              </w:tabs>
              <w:spacing w:before="120" w:after="120" w:line="240" w:lineRule="auto"/>
              <w:ind w:firstLine="0"/>
            </w:pPr>
            <w:r w:rsidRPr="00F25924">
              <w:t>Fișa măsurii din SDL</w:t>
            </w:r>
          </w:p>
          <w:p w:rsidR="0025030E" w:rsidRPr="00F25924" w:rsidRDefault="0025030E" w:rsidP="00346705">
            <w:pPr>
              <w:tabs>
                <w:tab w:val="left" w:pos="-70"/>
                <w:tab w:val="center" w:pos="4680"/>
                <w:tab w:val="right" w:pos="9360"/>
              </w:tabs>
              <w:spacing w:before="120" w:after="120" w:line="240" w:lineRule="auto"/>
            </w:pPr>
          </w:p>
          <w:p w:rsidR="0025030E" w:rsidRPr="00F25924" w:rsidRDefault="0025030E" w:rsidP="00346705">
            <w:pPr>
              <w:tabs>
                <w:tab w:val="left" w:pos="-70"/>
                <w:tab w:val="center" w:pos="4680"/>
                <w:tab w:val="right" w:pos="9360"/>
              </w:tabs>
              <w:spacing w:before="120" w:after="120" w:line="240" w:lineRule="auto"/>
              <w:ind w:firstLine="0"/>
            </w:pPr>
            <w:r w:rsidRPr="00F25924">
              <w:lastRenderedPageBreak/>
              <w:t xml:space="preserve">Studiul de Fezabilitate/ Documentatia de Avizare a Lucrarilor de Intervenții/ Memoriu Justificativ (doar în cazul achizițiilor simple și dotărilor care nu presupun montaj) întocmite conform legislaţiei în vigoare </w:t>
            </w:r>
          </w:p>
          <w:p w:rsidR="0025030E" w:rsidRPr="00F25924" w:rsidRDefault="0025030E" w:rsidP="00346705">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25030E" w:rsidRPr="00F25924" w:rsidRDefault="0025030E" w:rsidP="00346705">
            <w:pPr>
              <w:overflowPunct w:val="0"/>
              <w:autoSpaceDE w:val="0"/>
              <w:autoSpaceDN w:val="0"/>
              <w:adjustRightInd w:val="0"/>
              <w:spacing w:before="120" w:after="120" w:line="240" w:lineRule="auto"/>
              <w:ind w:firstLine="0"/>
              <w:textAlignment w:val="baseline"/>
              <w:rPr>
                <w:i/>
              </w:rPr>
            </w:pPr>
            <w:r w:rsidRPr="00F25924">
              <w:rPr>
                <w:i/>
              </w:rPr>
              <w:lastRenderedPageBreak/>
              <w:t xml:space="preserve">Se verifică dacă investițiile și serviciile se încadrează în cel puțin una dintre acțiunile </w:t>
            </w:r>
            <w:r w:rsidRPr="00F25924">
              <w:rPr>
                <w:i/>
              </w:rPr>
              <w:lastRenderedPageBreak/>
              <w:t>eligibile prevăzute prin măsură:</w:t>
            </w:r>
          </w:p>
          <w:p w:rsidR="0025030E" w:rsidRPr="00F25924" w:rsidRDefault="0025030E" w:rsidP="0025030E">
            <w:pPr>
              <w:pStyle w:val="ListParagraph"/>
              <w:numPr>
                <w:ilvl w:val="0"/>
                <w:numId w:val="38"/>
              </w:numPr>
              <w:rPr>
                <w:i/>
              </w:rPr>
            </w:pPr>
            <w:r w:rsidRPr="00F25924">
              <w:rPr>
                <w:i/>
              </w:rPr>
              <w:t>elaborare planuri urbanistice generale;</w:t>
            </w:r>
          </w:p>
          <w:p w:rsidR="0025030E" w:rsidRPr="00F25924" w:rsidRDefault="0025030E" w:rsidP="0025030E">
            <w:pPr>
              <w:pStyle w:val="ListParagraph"/>
              <w:numPr>
                <w:ilvl w:val="0"/>
                <w:numId w:val="38"/>
              </w:numPr>
              <w:rPr>
                <w:i/>
              </w:rPr>
            </w:pPr>
            <w:r w:rsidRPr="00F25924">
              <w:rPr>
                <w:i/>
              </w:rPr>
              <w:t>elaborare planuri parcelare, cadastrare, întăbulare blocuri fizice/tarlale şi proprietăţi publice;</w:t>
            </w:r>
          </w:p>
          <w:p w:rsidR="0025030E" w:rsidRPr="00F25924" w:rsidRDefault="0025030E" w:rsidP="0025030E">
            <w:pPr>
              <w:pStyle w:val="ListParagraph"/>
              <w:numPr>
                <w:ilvl w:val="0"/>
                <w:numId w:val="38"/>
              </w:numPr>
              <w:rPr>
                <w:i/>
              </w:rPr>
            </w:pPr>
            <w:r w:rsidRPr="00F25924">
              <w:rPr>
                <w:i/>
              </w:rPr>
              <w:t>elaborare documentație obținere custodie arii protejate;</w:t>
            </w:r>
          </w:p>
          <w:p w:rsidR="0025030E" w:rsidRPr="00F25924" w:rsidRDefault="0025030E" w:rsidP="0025030E">
            <w:pPr>
              <w:pStyle w:val="ListParagraph"/>
              <w:numPr>
                <w:ilvl w:val="0"/>
                <w:numId w:val="38"/>
              </w:numPr>
              <w:rPr>
                <w:i/>
              </w:rPr>
            </w:pPr>
            <w:r w:rsidRPr="00F25924">
              <w:rPr>
                <w:i/>
              </w:rPr>
              <w:t>elaborare planuri management arii protejate;</w:t>
            </w:r>
          </w:p>
          <w:p w:rsidR="0025030E" w:rsidRPr="00F25924" w:rsidRDefault="0025030E" w:rsidP="0025030E">
            <w:pPr>
              <w:pStyle w:val="ListParagraph"/>
              <w:numPr>
                <w:ilvl w:val="0"/>
                <w:numId w:val="38"/>
              </w:numPr>
              <w:rPr>
                <w:i/>
              </w:rPr>
            </w:pPr>
            <w:r w:rsidRPr="00F25924">
              <w:rPr>
                <w:i/>
              </w:rPr>
              <w:t>elaborare amenajamente pastorale;</w:t>
            </w:r>
          </w:p>
          <w:p w:rsidR="0025030E" w:rsidRPr="00F25924" w:rsidRDefault="0025030E" w:rsidP="0025030E">
            <w:pPr>
              <w:pStyle w:val="ListParagraph"/>
              <w:numPr>
                <w:ilvl w:val="0"/>
                <w:numId w:val="38"/>
              </w:numPr>
              <w:rPr>
                <w:i/>
              </w:rPr>
            </w:pPr>
            <w:r w:rsidRPr="00F25924">
              <w:rPr>
                <w:i/>
              </w:rPr>
              <w:t>investiții în piețe agroalimentare fixe sau volante;</w:t>
            </w:r>
          </w:p>
          <w:p w:rsidR="0025030E" w:rsidRPr="00F25924" w:rsidRDefault="0025030E" w:rsidP="0025030E">
            <w:pPr>
              <w:pStyle w:val="ListParagraph"/>
              <w:numPr>
                <w:ilvl w:val="0"/>
                <w:numId w:val="38"/>
              </w:numPr>
              <w:rPr>
                <w:i/>
              </w:rPr>
            </w:pPr>
            <w:r w:rsidRPr="00F25924">
              <w:rPr>
                <w:i/>
              </w:rPr>
              <w:t>investiții în infrastructura de apă;</w:t>
            </w:r>
          </w:p>
          <w:p w:rsidR="0025030E" w:rsidRPr="00F25924" w:rsidRDefault="0025030E" w:rsidP="0025030E">
            <w:pPr>
              <w:pStyle w:val="ListParagraph"/>
              <w:numPr>
                <w:ilvl w:val="0"/>
                <w:numId w:val="38"/>
              </w:numPr>
              <w:rPr>
                <w:i/>
              </w:rPr>
            </w:pPr>
            <w:r w:rsidRPr="00F25924">
              <w:rPr>
                <w:i/>
              </w:rPr>
              <w:t>investiții în infrastructura de apă uzată;</w:t>
            </w:r>
          </w:p>
          <w:p w:rsidR="0025030E" w:rsidRPr="00F25924" w:rsidRDefault="0025030E" w:rsidP="0025030E">
            <w:pPr>
              <w:pStyle w:val="ListParagraph"/>
              <w:numPr>
                <w:ilvl w:val="0"/>
                <w:numId w:val="38"/>
              </w:numPr>
              <w:rPr>
                <w:i/>
              </w:rPr>
            </w:pPr>
            <w:r w:rsidRPr="00F25924">
              <w:rPr>
                <w:i/>
              </w:rPr>
              <w:t>achiziționare utilaje și echipamente pentru servicii publice;</w:t>
            </w:r>
          </w:p>
          <w:p w:rsidR="0025030E" w:rsidRPr="00AA598F" w:rsidRDefault="0025030E" w:rsidP="0025030E">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25030E" w:rsidRDefault="0025030E" w:rsidP="0025030E">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A60BEE" w:rsidRDefault="00A60BEE" w:rsidP="0025030E">
      <w:pPr>
        <w:widowControl w:val="0"/>
        <w:autoSpaceDE w:val="0"/>
        <w:autoSpaceDN w:val="0"/>
        <w:adjustRightInd w:val="0"/>
        <w:spacing w:after="0" w:line="240" w:lineRule="auto"/>
        <w:ind w:firstLine="0"/>
        <w:rPr>
          <w:i/>
          <w:sz w:val="22"/>
        </w:rPr>
      </w:pPr>
    </w:p>
    <w:p w:rsidR="0025030E" w:rsidRDefault="0025030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ind w:firstLine="708"/>
        <w:rPr>
          <w:b/>
          <w:i/>
        </w:rPr>
      </w:pPr>
      <w:r w:rsidRPr="00AA598F">
        <w:rPr>
          <w:b/>
        </w:rPr>
        <w:t>EG</w:t>
      </w:r>
      <w:r>
        <w:rPr>
          <w:b/>
        </w:rPr>
        <w:t>3.</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lastRenderedPageBreak/>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Default="0025030E" w:rsidP="00346705">
            <w:pPr>
              <w:spacing w:before="120" w:after="120" w:line="240" w:lineRule="auto"/>
              <w:ind w:left="360" w:hanging="360"/>
              <w:rPr>
                <w:i/>
              </w:rPr>
            </w:pPr>
            <w:r w:rsidRPr="00C92DD3">
              <w:rPr>
                <w:i/>
              </w:rPr>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tc>
      </w:tr>
    </w:tbl>
    <w:p w:rsidR="0025030E" w:rsidRPr="0053724F" w:rsidRDefault="0025030E" w:rsidP="0025030E">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25030E" w:rsidRDefault="0025030E" w:rsidP="0025030E">
      <w:pPr>
        <w:widowControl w:val="0"/>
        <w:autoSpaceDE w:val="0"/>
        <w:autoSpaceDN w:val="0"/>
        <w:adjustRightInd w:val="0"/>
        <w:spacing w:after="0" w:line="240" w:lineRule="auto"/>
        <w:ind w:firstLine="0"/>
        <w:rPr>
          <w:i/>
          <w:sz w:val="22"/>
        </w:rPr>
      </w:pPr>
    </w:p>
    <w:p w:rsidR="00A60BEE" w:rsidRDefault="00A60BEE" w:rsidP="0025030E">
      <w:pPr>
        <w:widowControl w:val="0"/>
        <w:autoSpaceDE w:val="0"/>
        <w:autoSpaceDN w:val="0"/>
        <w:adjustRightInd w:val="0"/>
        <w:spacing w:after="0" w:line="240" w:lineRule="auto"/>
        <w:ind w:firstLine="0"/>
        <w:rPr>
          <w:i/>
          <w:sz w:val="22"/>
        </w:rPr>
      </w:pPr>
    </w:p>
    <w:p w:rsidR="0025030E" w:rsidRPr="00AA598F" w:rsidRDefault="0025030E" w:rsidP="00BA5B9E">
      <w:pPr>
        <w:shd w:val="clear" w:color="auto" w:fill="00FFFF"/>
        <w:spacing w:before="120" w:after="120" w:line="240" w:lineRule="auto"/>
        <w:rPr>
          <w:b/>
        </w:rPr>
      </w:pPr>
      <w:r>
        <w:rPr>
          <w:b/>
        </w:rPr>
        <w:t>EG4.</w:t>
      </w:r>
      <w:r w:rsidRPr="00AA598F">
        <w:rPr>
          <w:b/>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p w:rsidR="0025030E" w:rsidRPr="00AA598F" w:rsidRDefault="0025030E" w:rsidP="00346705">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25030E" w:rsidRDefault="0025030E" w:rsidP="00346705">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25030E" w:rsidRPr="00C92DD3" w:rsidRDefault="0025030E" w:rsidP="0025030E">
            <w:pPr>
              <w:pStyle w:val="ListParagraph"/>
              <w:numPr>
                <w:ilvl w:val="0"/>
                <w:numId w:val="39"/>
              </w:numPr>
              <w:spacing w:before="120" w:after="120" w:line="240" w:lineRule="auto"/>
              <w:rPr>
                <w:i/>
              </w:rPr>
            </w:pPr>
            <w:r w:rsidRPr="00C92DD3">
              <w:rPr>
                <w:i/>
              </w:rPr>
              <w:t>necesitatea, oportunitatea și potenţialul economic al investiţiei/ serviciilor;</w:t>
            </w:r>
          </w:p>
          <w:p w:rsidR="0025030E" w:rsidRPr="00C92DD3" w:rsidRDefault="0025030E" w:rsidP="0025030E">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25030E" w:rsidRPr="00C92DD3" w:rsidRDefault="0025030E" w:rsidP="0025030E">
            <w:pPr>
              <w:pStyle w:val="ListParagraph"/>
              <w:numPr>
                <w:ilvl w:val="0"/>
                <w:numId w:val="39"/>
              </w:numPr>
              <w:spacing w:before="120" w:after="120" w:line="240" w:lineRule="auto"/>
              <w:rPr>
                <w:i/>
              </w:rPr>
            </w:pPr>
            <w:r w:rsidRPr="00C92DD3">
              <w:rPr>
                <w:i/>
              </w:rPr>
              <w:t xml:space="preserve">angajamentul de a suporta cheltuielile de mentenanta a investiţiei pe o perioadă de </w:t>
            </w:r>
            <w:r w:rsidRPr="00C92DD3">
              <w:rPr>
                <w:i/>
              </w:rPr>
              <w:lastRenderedPageBreak/>
              <w:t>minimum 5 ani de la data efectuării ultimei plăţi;</w:t>
            </w:r>
          </w:p>
          <w:p w:rsidR="0025030E" w:rsidRPr="00C92DD3" w:rsidRDefault="0025030E" w:rsidP="0025030E">
            <w:pPr>
              <w:pStyle w:val="ListParagraph"/>
              <w:numPr>
                <w:ilvl w:val="0"/>
                <w:numId w:val="39"/>
              </w:numPr>
              <w:spacing w:before="120" w:after="120" w:line="240" w:lineRule="auto"/>
              <w:rPr>
                <w:i/>
              </w:rPr>
            </w:pPr>
            <w:r w:rsidRPr="00C92DD3">
              <w:rPr>
                <w:i/>
              </w:rPr>
              <w:t>numărul de locuitori deserviţi de proiect / utilizatori direcţi;</w:t>
            </w:r>
          </w:p>
          <w:p w:rsidR="0025030E" w:rsidRPr="00C92DD3" w:rsidRDefault="0025030E" w:rsidP="0025030E">
            <w:pPr>
              <w:pStyle w:val="ListParagraph"/>
              <w:numPr>
                <w:ilvl w:val="0"/>
                <w:numId w:val="39"/>
              </w:numPr>
              <w:spacing w:before="120" w:after="120" w:line="240" w:lineRule="auto"/>
              <w:rPr>
                <w:i/>
              </w:rPr>
            </w:pPr>
            <w:r w:rsidRPr="00C92DD3">
              <w:rPr>
                <w:i/>
              </w:rPr>
              <w:t>caracteristici tehnice (lungimi, arii, volume, capacităţi etc.);</w:t>
            </w:r>
          </w:p>
          <w:p w:rsidR="0025030E" w:rsidRPr="00C92DD3" w:rsidRDefault="0025030E" w:rsidP="0025030E">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25030E" w:rsidRPr="00C92DD3" w:rsidRDefault="0025030E" w:rsidP="0025030E">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25030E" w:rsidRPr="00C92DD3" w:rsidRDefault="0025030E" w:rsidP="0025030E">
            <w:pPr>
              <w:pStyle w:val="ListParagraph"/>
              <w:numPr>
                <w:ilvl w:val="0"/>
                <w:numId w:val="39"/>
              </w:numPr>
              <w:spacing w:before="120" w:after="120" w:line="240" w:lineRule="auto"/>
              <w:rPr>
                <w:i/>
              </w:rPr>
            </w:pPr>
            <w:r w:rsidRPr="00C92DD3">
              <w:rPr>
                <w:i/>
              </w:rPr>
              <w:t>angajamentul de asigurare a cofinanțării, dacă este cazul.</w:t>
            </w:r>
          </w:p>
          <w:p w:rsidR="0025030E" w:rsidRPr="00AA598F" w:rsidRDefault="0025030E" w:rsidP="00346705">
            <w:pPr>
              <w:spacing w:before="120" w:after="120" w:line="240" w:lineRule="auto"/>
              <w:ind w:firstLine="0"/>
            </w:pPr>
          </w:p>
        </w:tc>
      </w:tr>
    </w:tbl>
    <w:p w:rsidR="00A60BEE" w:rsidRDefault="00A60BEE" w:rsidP="00077B1B">
      <w:pPr>
        <w:widowControl w:val="0"/>
        <w:autoSpaceDE w:val="0"/>
        <w:autoSpaceDN w:val="0"/>
        <w:adjustRightInd w:val="0"/>
        <w:spacing w:after="0" w:line="240" w:lineRule="auto"/>
        <w:rPr>
          <w:i/>
          <w:sz w:val="22"/>
        </w:rPr>
      </w:pPr>
    </w:p>
    <w:p w:rsidR="0025030E" w:rsidRPr="00BA5B9E" w:rsidRDefault="0025030E" w:rsidP="00BA5B9E">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Pr>
          <w:b/>
        </w:rPr>
        <w:t>5.</w:t>
      </w:r>
      <w:r w:rsidRPr="00AA598F">
        <w:rPr>
          <w:b/>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25030E" w:rsidRPr="0073741C" w:rsidTr="00346705">
        <w:tc>
          <w:tcPr>
            <w:tcW w:w="2282" w:type="pct"/>
            <w:gridSpan w:val="2"/>
            <w:shd w:val="clear" w:color="auto" w:fill="31849B" w:themeFill="accent5" w:themeFillShade="BF"/>
            <w:vAlign w:val="center"/>
          </w:tcPr>
          <w:p w:rsidR="0025030E" w:rsidRPr="00AA598F" w:rsidRDefault="0025030E" w:rsidP="00346705">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25030E" w:rsidRPr="00AA598F" w:rsidRDefault="0025030E" w:rsidP="00346705">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25030E" w:rsidRPr="0073741C" w:rsidTr="00346705">
        <w:trPr>
          <w:gridBefore w:val="1"/>
          <w:wBefore w:w="10" w:type="pct"/>
        </w:trPr>
        <w:tc>
          <w:tcPr>
            <w:tcW w:w="2272" w:type="pct"/>
          </w:tcPr>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Inventarul bunurilor ce aparţin domeniului public al Comunei/comunelor,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25030E" w:rsidRDefault="0025030E" w:rsidP="00346705">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25030E" w:rsidRPr="00AA598F" w:rsidRDefault="0025030E" w:rsidP="00346705">
            <w:pPr>
              <w:spacing w:after="0" w:line="240" w:lineRule="auto"/>
              <w:ind w:firstLine="0"/>
              <w:jc w:val="left"/>
              <w:rPr>
                <w:rFonts w:cs="Calibri"/>
                <w:color w:val="000000"/>
                <w:szCs w:val="24"/>
              </w:rPr>
            </w:pPr>
            <w:r w:rsidRPr="009F5717">
              <w:rPr>
                <w:rFonts w:cs="Calibri"/>
                <w:color w:val="000000"/>
                <w:szCs w:val="24"/>
              </w:rPr>
              <w:t>Documente doveditoare de către ONG-uri privind dreptul de proprietate /administrare pe o perioadă de 10 ani, asupra bunurilor imobile la care se vor efectua lucrări, conform cererii de finanţare;</w:t>
            </w:r>
          </w:p>
        </w:tc>
        <w:tc>
          <w:tcPr>
            <w:tcW w:w="2718" w:type="pct"/>
          </w:tcPr>
          <w:p w:rsidR="0025030E" w:rsidRDefault="0025030E" w:rsidP="00346705">
            <w:pPr>
              <w:spacing w:after="0" w:line="240" w:lineRule="auto"/>
              <w:rPr>
                <w:rFonts w:cs="Calibri"/>
                <w:bCs/>
                <w:i/>
                <w:szCs w:val="24"/>
                <w:lang w:val="es-ES"/>
              </w:rPr>
            </w:pPr>
            <w:r w:rsidRPr="009F5717">
              <w:rPr>
                <w:rFonts w:cs="Calibri"/>
                <w:i/>
                <w:szCs w:val="24"/>
                <w:lang w:val="it-IT"/>
              </w:rPr>
              <w:t xml:space="preserve">Expertul verifică în Inventarul </w:t>
            </w:r>
            <w:r>
              <w:rPr>
                <w:rFonts w:cs="Calibri"/>
                <w:i/>
                <w:szCs w:val="24"/>
                <w:lang w:val="it-IT"/>
              </w:rPr>
              <w:t>bunurilor domeniului public dacă</w:t>
            </w:r>
            <w:r w:rsidRPr="009F5717">
              <w:rPr>
                <w:rFonts w:cs="Calibri"/>
                <w:bCs/>
                <w:i/>
                <w:szCs w:val="24"/>
                <w:lang w:val="es-ES"/>
              </w:rPr>
              <w:t>terenul pe care se amplasează proiectul este înregistrat în inventarul bunurilor care apațin domeniului public.</w:t>
            </w:r>
          </w:p>
          <w:p w:rsidR="0025030E" w:rsidRPr="009F5717" w:rsidRDefault="0025030E" w:rsidP="00346705">
            <w:pPr>
              <w:spacing w:after="0" w:line="240" w:lineRule="auto"/>
              <w:ind w:firstLine="0"/>
              <w:jc w:val="left"/>
              <w:rPr>
                <w:rFonts w:cs="Calibri"/>
                <w:i/>
                <w:color w:val="000000"/>
                <w:szCs w:val="24"/>
              </w:rPr>
            </w:pPr>
            <w:r w:rsidRPr="009F5717">
              <w:rPr>
                <w:rFonts w:cs="Calibri"/>
                <w:i/>
                <w:color w:val="000000"/>
                <w:szCs w:val="24"/>
              </w:rPr>
              <w:t xml:space="preserve">Hotărârea Consiliului Local privind aprobarea modificărilor şi / sau completărilor la inventar, </w:t>
            </w:r>
          </w:p>
          <w:p w:rsidR="0025030E" w:rsidRPr="009F5717" w:rsidRDefault="0025030E" w:rsidP="00346705">
            <w:pPr>
              <w:spacing w:after="0" w:line="240" w:lineRule="auto"/>
              <w:rPr>
                <w:rFonts w:cs="Calibri"/>
                <w:bCs/>
                <w:i/>
                <w:szCs w:val="24"/>
                <w:lang w:val="es-ES"/>
              </w:rPr>
            </w:pPr>
            <w:r w:rsidRPr="009F5717">
              <w:rPr>
                <w:rFonts w:cs="Calibri"/>
                <w:i/>
                <w:color w:val="000000"/>
                <w:szCs w:val="24"/>
              </w:rPr>
              <w:t>Avizul administratorului terenului aparţinând domeniului public, altul decat cel administrat de primărie (dacă este cazul),</w:t>
            </w:r>
          </w:p>
          <w:p w:rsidR="0025030E" w:rsidRPr="009F5717" w:rsidRDefault="0025030E" w:rsidP="00346705">
            <w:pPr>
              <w:spacing w:after="0" w:line="240" w:lineRule="auto"/>
              <w:rPr>
                <w:rFonts w:eastAsia="Times New Roman" w:cs="Calibri"/>
                <w:i/>
                <w:szCs w:val="24"/>
                <w:lang w:eastAsia="fr-FR"/>
              </w:rPr>
            </w:pPr>
            <w:r w:rsidRPr="009F5717">
              <w:rPr>
                <w:rFonts w:eastAsia="Times New Roman" w:cs="Calibri"/>
                <w:i/>
                <w:szCs w:val="24"/>
                <w:lang w:eastAsia="fr-FR"/>
              </w:rPr>
              <w:t>Pentru ONG expertul verifică actul de proprietate iar în cazul Contractului de concesiune/delegare a administrării bunului imobil perioada de delegare a administrarii bunului imobil (minim 10 ani).</w:t>
            </w:r>
          </w:p>
          <w:p w:rsidR="0025030E" w:rsidRPr="00AA598F" w:rsidRDefault="0025030E" w:rsidP="00346705">
            <w:pPr>
              <w:spacing w:after="0" w:line="240" w:lineRule="auto"/>
              <w:rPr>
                <w:rFonts w:cs="Calibri"/>
                <w:szCs w:val="24"/>
              </w:rPr>
            </w:pPr>
          </w:p>
        </w:tc>
      </w:tr>
    </w:tbl>
    <w:p w:rsidR="0025030E" w:rsidRPr="009F5717" w:rsidRDefault="0025030E" w:rsidP="0025030E">
      <w:pPr>
        <w:spacing w:before="120" w:after="120" w:line="240" w:lineRule="auto"/>
        <w:rPr>
          <w:i/>
          <w:sz w:val="22"/>
        </w:rPr>
      </w:pPr>
      <w:r w:rsidRPr="009F5717">
        <w:rPr>
          <w:i/>
          <w:sz w:val="22"/>
        </w:rPr>
        <w:t>Dacă verificarea documentelor confirmă apartenenţa la domeniul public,  expertul bifează căsuţa din coloana DA din fişa de verificare.  În caz contrar,expertul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Default="0025030E" w:rsidP="00346705">
      <w:pPr>
        <w:shd w:val="clear" w:color="auto" w:fill="00FFFF"/>
        <w:spacing w:before="120" w:after="120" w:line="240" w:lineRule="auto"/>
        <w:ind w:firstLine="708"/>
        <w:rPr>
          <w:b/>
        </w:rPr>
      </w:pPr>
      <w:r w:rsidRPr="00AA598F">
        <w:rPr>
          <w:b/>
        </w:rPr>
        <w:t>EG</w:t>
      </w:r>
      <w:r>
        <w:rPr>
          <w:b/>
        </w:rPr>
        <w:t>6.</w:t>
      </w:r>
      <w:r w:rsidR="00346705">
        <w:rPr>
          <w:b/>
        </w:rPr>
        <w:t xml:space="preserve"> </w:t>
      </w:r>
      <w:r w:rsidRPr="000F18E9">
        <w:rPr>
          <w:b/>
        </w:rPr>
        <w:t xml:space="preserve">Investiția trebuie să respecte Planul Urbanistic General în vigoare </w:t>
      </w:r>
    </w:p>
    <w:p w:rsidR="0025030E" w:rsidRPr="000F18E9" w:rsidRDefault="0025030E" w:rsidP="0025030E">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25030E" w:rsidRPr="006723F4" w:rsidTr="00346705">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lastRenderedPageBreak/>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lang w:val="pt-BR"/>
              </w:rPr>
            </w:pPr>
            <w:r w:rsidRPr="00AA598F">
              <w:rPr>
                <w:b/>
              </w:rPr>
              <w:t>PUNCTE DE VERIFICAT ÎN CADRUL DOCUMENTELOR PREZENTATE</w:t>
            </w:r>
          </w:p>
        </w:tc>
      </w:tr>
      <w:tr w:rsidR="0025030E" w:rsidRPr="006723F4" w:rsidTr="00346705">
        <w:trPr>
          <w:trHeight w:val="977"/>
        </w:trPr>
        <w:tc>
          <w:tcPr>
            <w:tcW w:w="4500" w:type="dxa"/>
            <w:tcBorders>
              <w:top w:val="single" w:sz="4" w:space="0" w:color="auto"/>
              <w:left w:val="single" w:sz="4" w:space="0" w:color="auto"/>
              <w:bottom w:val="single" w:sz="4" w:space="0" w:color="auto"/>
              <w:right w:val="single" w:sz="4" w:space="0" w:color="auto"/>
            </w:tcBorders>
          </w:tcPr>
          <w:p w:rsidR="0025030E" w:rsidRPr="00AA598F" w:rsidRDefault="0025030E" w:rsidP="00346705">
            <w:pPr>
              <w:tabs>
                <w:tab w:val="left" w:pos="0"/>
                <w:tab w:val="left" w:pos="342"/>
                <w:tab w:val="center" w:pos="4680"/>
                <w:tab w:val="right" w:pos="9360"/>
              </w:tabs>
              <w:spacing w:before="120" w:after="120" w:line="240" w:lineRule="auto"/>
              <w:rPr>
                <w:b/>
              </w:rPr>
            </w:pPr>
            <w:r w:rsidRPr="00AA598F">
              <w:rPr>
                <w:b/>
              </w:rPr>
              <w:t>Documente verificate</w:t>
            </w:r>
          </w:p>
          <w:p w:rsidR="0025030E" w:rsidRPr="00AA598F" w:rsidRDefault="0025030E" w:rsidP="00346705">
            <w:pPr>
              <w:tabs>
                <w:tab w:val="left" w:pos="0"/>
                <w:tab w:val="left" w:pos="342"/>
                <w:tab w:val="center" w:pos="4680"/>
                <w:tab w:val="right" w:pos="9360"/>
              </w:tabs>
              <w:spacing w:before="120" w:after="120" w:line="240" w:lineRule="auto"/>
            </w:pPr>
            <w:r>
              <w:t>Certificatul de urbanism</w:t>
            </w:r>
          </w:p>
          <w:p w:rsidR="0025030E" w:rsidRPr="00AA598F" w:rsidRDefault="0025030E" w:rsidP="00346705">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25030E" w:rsidRPr="000F18E9" w:rsidRDefault="0025030E" w:rsidP="00346705">
            <w:pPr>
              <w:spacing w:before="120" w:after="120" w:line="240" w:lineRule="auto"/>
              <w:ind w:left="360" w:hanging="360"/>
              <w:rPr>
                <w:i/>
              </w:rPr>
            </w:pP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25030E" w:rsidRPr="000F18E9" w:rsidRDefault="0025030E" w:rsidP="00346705">
            <w:pPr>
              <w:spacing w:before="120" w:after="120" w:line="240" w:lineRule="auto"/>
              <w:ind w:firstLine="0"/>
              <w:rPr>
                <w:i/>
              </w:rPr>
            </w:pPr>
          </w:p>
        </w:tc>
      </w:tr>
    </w:tbl>
    <w:p w:rsidR="0025030E" w:rsidRPr="0053724F" w:rsidRDefault="0025030E" w:rsidP="0025030E">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BD4074" w:rsidRDefault="0025030E" w:rsidP="0025030E">
      <w:pPr>
        <w:widowControl w:val="0"/>
        <w:shd w:val="clear" w:color="auto" w:fill="00FFFF"/>
        <w:tabs>
          <w:tab w:val="left" w:pos="800"/>
        </w:tabs>
        <w:autoSpaceDE w:val="0"/>
        <w:autoSpaceDN w:val="0"/>
        <w:adjustRightInd w:val="0"/>
        <w:spacing w:before="120" w:after="120" w:line="240" w:lineRule="auto"/>
        <w:rPr>
          <w:b/>
        </w:rPr>
      </w:pPr>
      <w:r>
        <w:rPr>
          <w:b/>
        </w:rPr>
        <w:t>EG7.</w:t>
      </w:r>
      <w:r w:rsidRPr="00AA598F">
        <w:rPr>
          <w:b/>
        </w:rPr>
        <w:t xml:space="preserve"> Proiectul de investiţii în infrastructura de apă/ apă uzată trebuie să deţină avizul Operatorului Regional/ Local ce atestă funcţionalitatea sistemului şi </w:t>
      </w:r>
      <w:r w:rsidRPr="00BD4074">
        <w:rPr>
          <w:b/>
        </w:rPr>
        <w:t>conformitatea pentru soluţia de funcţionare</w:t>
      </w:r>
    </w:p>
    <w:p w:rsidR="0025030E" w:rsidRPr="00AA598F" w:rsidRDefault="0025030E" w:rsidP="00BA5B9E">
      <w:pPr>
        <w:spacing w:before="120" w:after="120" w:line="240" w:lineRule="auto"/>
        <w:ind w:firstLine="0"/>
        <w:rPr>
          <w:i/>
        </w:rPr>
      </w:pPr>
      <w:r w:rsidRPr="00BD4074">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25030E" w:rsidRPr="006723F4" w:rsidTr="00346705">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6723F4" w:rsidTr="00346705">
        <w:tc>
          <w:tcPr>
            <w:tcW w:w="4683" w:type="dxa"/>
            <w:tcBorders>
              <w:top w:val="single" w:sz="4" w:space="0" w:color="auto"/>
              <w:left w:val="single" w:sz="4" w:space="0" w:color="auto"/>
              <w:bottom w:val="single" w:sz="4" w:space="0" w:color="auto"/>
              <w:right w:val="single" w:sz="4" w:space="0" w:color="auto"/>
            </w:tcBorders>
            <w:hideMark/>
          </w:tcPr>
          <w:p w:rsidR="0025030E" w:rsidRPr="00AA598F" w:rsidRDefault="0025030E" w:rsidP="00346705">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25030E" w:rsidRPr="0053724F" w:rsidRDefault="0025030E" w:rsidP="00346705">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25030E" w:rsidRPr="0053724F" w:rsidRDefault="0025030E" w:rsidP="0025030E">
      <w:pPr>
        <w:widowControl w:val="0"/>
        <w:tabs>
          <w:tab w:val="left" w:pos="800"/>
        </w:tabs>
        <w:autoSpaceDE w:val="0"/>
        <w:autoSpaceDN w:val="0"/>
        <w:adjustRightInd w:val="0"/>
        <w:spacing w:before="120" w:after="120" w:line="240" w:lineRule="auto"/>
        <w:rPr>
          <w:b/>
          <w:i/>
          <w:sz w:val="22"/>
          <w:u w:val="single"/>
        </w:rPr>
      </w:pPr>
      <w:r w:rsidRPr="0053724F">
        <w:rPr>
          <w:i/>
          <w:sz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AA598F" w:rsidRDefault="0025030E" w:rsidP="0025030E">
      <w:pPr>
        <w:shd w:val="clear" w:color="auto" w:fill="00FFFF"/>
        <w:spacing w:before="120" w:after="120" w:line="240" w:lineRule="auto"/>
        <w:rPr>
          <w:b/>
          <w:i/>
        </w:rPr>
      </w:pPr>
      <w:r w:rsidRPr="00AA598F">
        <w:rPr>
          <w:b/>
        </w:rPr>
        <w:t>EG</w:t>
      </w:r>
      <w:r>
        <w:rPr>
          <w:b/>
        </w:rPr>
        <w:t>8.</w:t>
      </w:r>
      <w:r w:rsidRPr="00AA598F">
        <w:rPr>
          <w:b/>
        </w:rPr>
        <w:t>Investiția în sistemul de alimentare cu apă trebuie să se realizeze în mod obligatoriu împreună cu rețeaua de apă uzată, dacă aceasta nu există</w:t>
      </w:r>
    </w:p>
    <w:p w:rsidR="0025030E" w:rsidRPr="00AA598F" w:rsidRDefault="0025030E" w:rsidP="00BD4074">
      <w:pPr>
        <w:widowControl w:val="0"/>
        <w:tabs>
          <w:tab w:val="left" w:pos="800"/>
        </w:tabs>
        <w:autoSpaceDE w:val="0"/>
        <w:autoSpaceDN w:val="0"/>
        <w:adjustRightInd w:val="0"/>
        <w:spacing w:before="120" w:after="120" w:line="240" w:lineRule="auto"/>
        <w:ind w:firstLine="0"/>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53724F" w:rsidRDefault="0025030E" w:rsidP="00346705">
            <w:pPr>
              <w:spacing w:before="120" w:after="120" w:line="240" w:lineRule="auto"/>
              <w:ind w:firstLine="0"/>
              <w:jc w:val="center"/>
              <w:rPr>
                <w:b/>
              </w:rPr>
            </w:pPr>
            <w:r w:rsidRPr="0053724F">
              <w:rPr>
                <w:b/>
              </w:rPr>
              <w:t>PUNCTE DE VERIFICAT ÎN CADRUL DOCUMENTELOR PREZENTATE</w:t>
            </w:r>
          </w:p>
        </w:tc>
      </w:tr>
      <w:tr w:rsidR="0025030E" w:rsidRPr="0073741C" w:rsidTr="00346705">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ind w:firstLine="0"/>
            </w:pPr>
            <w:r w:rsidRPr="0053724F">
              <w:t xml:space="preserve">Studiul de Fezabilitate/ Documentația de Avizare pentru Lucrări de Intervenții  </w:t>
            </w:r>
          </w:p>
          <w:p w:rsidR="0025030E" w:rsidRPr="0053724F" w:rsidRDefault="0025030E" w:rsidP="00346705">
            <w:pPr>
              <w:spacing w:before="120" w:after="120"/>
              <w:ind w:firstLine="0"/>
            </w:pPr>
          </w:p>
          <w:p w:rsidR="0025030E" w:rsidRPr="0053724F" w:rsidRDefault="0025030E" w:rsidP="00346705">
            <w:pPr>
              <w:spacing w:before="120" w:after="120"/>
              <w:ind w:firstLine="0"/>
            </w:pPr>
            <w:r w:rsidRPr="0053724F">
              <w:t xml:space="preserve">Autorizaţia de funcţionare pentru infrastructura de apă uzată (corespunzătoare pentru cel puțin lungimea tronsonului de </w:t>
            </w:r>
            <w:r w:rsidRPr="0053724F">
              <w:lastRenderedPageBreak/>
              <w:t>apă propus a se realiza prin proiect)</w:t>
            </w:r>
          </w:p>
          <w:p w:rsidR="0025030E" w:rsidRPr="00AA598F" w:rsidRDefault="0025030E" w:rsidP="00346705">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25030E" w:rsidRPr="0053724F" w:rsidRDefault="0025030E" w:rsidP="00346705">
            <w:pPr>
              <w:spacing w:before="120" w:after="120" w:line="240" w:lineRule="auto"/>
              <w:rPr>
                <w:i/>
              </w:rPr>
            </w:pPr>
            <w:r w:rsidRPr="0053724F">
              <w:rPr>
                <w:i/>
              </w:rPr>
              <w:lastRenderedPageBreak/>
              <w:t xml:space="preserve">Expertul verifică în baza informaţiilor din Studiul de Fezabilitate/ Documentația de Avizare pentru Lucrări de Intervenții dacă investiția în sistemul de alimentare cu apa se realizează împreună cu rețeaua de apă uzată, dacă aceasta nu există. </w:t>
            </w:r>
          </w:p>
          <w:p w:rsidR="0025030E" w:rsidRPr="0053724F" w:rsidRDefault="0025030E" w:rsidP="00346705">
            <w:pPr>
              <w:spacing w:before="120" w:after="120" w:line="240" w:lineRule="auto"/>
              <w:ind w:firstLine="0"/>
              <w:rPr>
                <w:i/>
              </w:rPr>
            </w:pPr>
          </w:p>
          <w:p w:rsidR="0025030E" w:rsidRPr="0053724F" w:rsidRDefault="0025030E" w:rsidP="00346705">
            <w:pPr>
              <w:spacing w:before="120" w:after="120" w:line="240" w:lineRule="auto"/>
              <w:ind w:firstLine="0"/>
              <w:rPr>
                <w:i/>
              </w:rPr>
            </w:pPr>
            <w:r w:rsidRPr="0053724F">
              <w:rPr>
                <w:i/>
              </w:rPr>
              <w:t xml:space="preserve">  Expertul verifică: </w:t>
            </w:r>
          </w:p>
          <w:p w:rsidR="0025030E" w:rsidRPr="0053724F" w:rsidRDefault="0025030E" w:rsidP="00346705">
            <w:pPr>
              <w:pStyle w:val="ListParagraph"/>
              <w:spacing w:after="0" w:line="240" w:lineRule="auto"/>
              <w:ind w:left="187" w:firstLine="0"/>
              <w:rPr>
                <w:i/>
                <w:lang w:val="en-US"/>
              </w:rPr>
            </w:pPr>
            <w:r w:rsidRPr="0053724F">
              <w:rPr>
                <w:i/>
                <w:lang w:val="en-US"/>
              </w:rPr>
              <w:t xml:space="preserve">- existența Autorizaţiei de funcţionare pentru </w:t>
            </w:r>
            <w:r w:rsidRPr="0053724F">
              <w:rPr>
                <w:i/>
                <w:lang w:val="en-US"/>
              </w:rPr>
              <w:lastRenderedPageBreak/>
              <w:t>infrastructura de apă uzată (corespunzătoare pentru cel puțin lungimea tronsonului de apă propus a se realiza prin proiect)</w:t>
            </w:r>
          </w:p>
        </w:tc>
      </w:tr>
    </w:tbl>
    <w:p w:rsidR="0025030E" w:rsidRPr="0053724F" w:rsidRDefault="0025030E" w:rsidP="0025030E">
      <w:pPr>
        <w:widowControl w:val="0"/>
        <w:tabs>
          <w:tab w:val="left" w:pos="800"/>
        </w:tabs>
        <w:autoSpaceDE w:val="0"/>
        <w:autoSpaceDN w:val="0"/>
        <w:adjustRightInd w:val="0"/>
        <w:spacing w:before="120" w:after="120" w:line="240" w:lineRule="auto"/>
        <w:rPr>
          <w:i/>
          <w:sz w:val="22"/>
        </w:rPr>
      </w:pPr>
      <w:r w:rsidRPr="0053724F">
        <w:rPr>
          <w:i/>
          <w:sz w:val="22"/>
        </w:rPr>
        <w:lastRenderedPageBreak/>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A60BEE" w:rsidRDefault="0025030E" w:rsidP="0025030E">
      <w:pPr>
        <w:widowControl w:val="0"/>
        <w:autoSpaceDE w:val="0"/>
        <w:autoSpaceDN w:val="0"/>
        <w:adjustRightInd w:val="0"/>
        <w:spacing w:after="0" w:line="240" w:lineRule="auto"/>
        <w:rPr>
          <w:i/>
          <w:sz w:val="22"/>
        </w:rPr>
      </w:pPr>
      <w:r w:rsidRPr="0053724F">
        <w:rPr>
          <w:i/>
          <w:sz w:val="22"/>
        </w:rPr>
        <w:t>În caz contrar, expertul bifează căsuţa din coloana NU şi motivează poziţia lui în rubrica „Observaţii” din fişa de evaluare generală a proiectului, proiectul fiind neeligibil</w:t>
      </w:r>
    </w:p>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BA5B9E" w:rsidRDefault="0025030E" w:rsidP="0025030E">
      <w:pPr>
        <w:widowControl w:val="0"/>
        <w:shd w:val="clear" w:color="auto" w:fill="00FFFF"/>
        <w:tabs>
          <w:tab w:val="left" w:pos="9072"/>
        </w:tabs>
        <w:autoSpaceDE w:val="0"/>
        <w:autoSpaceDN w:val="0"/>
        <w:adjustRightInd w:val="0"/>
        <w:spacing w:before="120" w:after="120" w:line="240" w:lineRule="auto"/>
        <w:rPr>
          <w:b/>
        </w:rPr>
      </w:pPr>
      <w:r w:rsidRPr="0025030E">
        <w:rPr>
          <w:b/>
        </w:rPr>
        <w:t>EG9. Investiția va fi precedată de o evaluare a impactului preconizat asupra mediului dacă aceasta poate avea efecte negative asupra mediului, în conformitate cu legislația în vigoare, menționată în cap. 8.1 din PNDR 2014-2020</w:t>
      </w:r>
    </w:p>
    <w:p w:rsidR="0025030E" w:rsidRPr="0025030E"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i/>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C96666" w:rsidRDefault="0025030E" w:rsidP="0025030E">
            <w:pPr>
              <w:ind w:firstLine="0"/>
            </w:pPr>
            <w:r w:rsidRPr="00C96666">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25030E" w:rsidRPr="0025030E" w:rsidRDefault="0025030E" w:rsidP="0025030E">
            <w:pPr>
              <w:autoSpaceDE w:val="0"/>
              <w:autoSpaceDN w:val="0"/>
              <w:adjustRightInd w:val="0"/>
              <w:spacing w:before="120" w:after="120" w:line="240" w:lineRule="auto"/>
              <w:ind w:firstLine="0"/>
              <w:rPr>
                <w:i/>
                <w:color w:val="000000"/>
              </w:rPr>
            </w:pPr>
            <w:r w:rsidRPr="0025030E">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A60BEE" w:rsidRDefault="00A60BEE" w:rsidP="00077B1B">
      <w:pPr>
        <w:widowControl w:val="0"/>
        <w:autoSpaceDE w:val="0"/>
        <w:autoSpaceDN w:val="0"/>
        <w:adjustRightInd w:val="0"/>
        <w:spacing w:after="0" w:line="240" w:lineRule="auto"/>
        <w:rPr>
          <w:i/>
          <w:sz w:val="22"/>
        </w:rPr>
      </w:pPr>
    </w:p>
    <w:p w:rsidR="00A60BEE" w:rsidRDefault="00A60BEE" w:rsidP="00077B1B">
      <w:pPr>
        <w:widowControl w:val="0"/>
        <w:autoSpaceDE w:val="0"/>
        <w:autoSpaceDN w:val="0"/>
        <w:adjustRightInd w:val="0"/>
        <w:spacing w:after="0" w:line="240" w:lineRule="auto"/>
        <w:rPr>
          <w:i/>
          <w:sz w:val="22"/>
        </w:rPr>
      </w:pPr>
    </w:p>
    <w:p w:rsidR="0025030E" w:rsidRPr="0025030E" w:rsidRDefault="0025030E" w:rsidP="0025030E">
      <w:pPr>
        <w:widowControl w:val="0"/>
        <w:shd w:val="clear" w:color="auto" w:fill="00FFFF"/>
        <w:tabs>
          <w:tab w:val="left" w:pos="9072"/>
        </w:tabs>
        <w:autoSpaceDE w:val="0"/>
        <w:autoSpaceDN w:val="0"/>
        <w:adjustRightInd w:val="0"/>
        <w:spacing w:before="120" w:after="120" w:line="240" w:lineRule="auto"/>
        <w:rPr>
          <w:b/>
          <w:lang w:val="it-IT"/>
        </w:rPr>
      </w:pPr>
      <w:r w:rsidRPr="0025030E">
        <w:rPr>
          <w:b/>
          <w:lang w:val="it-IT"/>
        </w:rPr>
        <w:t>EG10</w:t>
      </w:r>
      <w:r>
        <w:rPr>
          <w:b/>
          <w:lang w:val="it-IT"/>
        </w:rPr>
        <w:t>.</w:t>
      </w:r>
      <w:r w:rsidRPr="0025030E">
        <w:rPr>
          <w:b/>
        </w:rPr>
        <w:t>Investiția trebuie să fie racordată la un drum existent</w:t>
      </w:r>
      <w:r>
        <w:rPr>
          <w:b/>
        </w:rPr>
        <w:t>.</w:t>
      </w:r>
    </w:p>
    <w:p w:rsidR="0025030E" w:rsidRPr="0024402A" w:rsidRDefault="0025030E" w:rsidP="00BA5B9E">
      <w:pPr>
        <w:widowControl w:val="0"/>
        <w:shd w:val="clear" w:color="auto" w:fill="00FFFF"/>
        <w:tabs>
          <w:tab w:val="left" w:pos="9072"/>
        </w:tabs>
        <w:autoSpaceDE w:val="0"/>
        <w:autoSpaceDN w:val="0"/>
        <w:adjustRightInd w:val="0"/>
        <w:spacing w:before="120" w:after="120" w:line="240" w:lineRule="auto"/>
        <w:ind w:firstLine="0"/>
        <w:rPr>
          <w:b/>
        </w:rPr>
      </w:pPr>
      <w:r w:rsidRPr="0025030E">
        <w:rPr>
          <w:b/>
          <w:i/>
        </w:rPr>
        <w:t>(doar pentru proiectele care prevăd investiții în infrastructura agricolă)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25030E">
        <w:trPr>
          <w:trHeight w:val="2650"/>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25030E" w:rsidP="0025030E">
            <w:pPr>
              <w:tabs>
                <w:tab w:val="left" w:pos="-70"/>
                <w:tab w:val="center" w:pos="4680"/>
                <w:tab w:val="right" w:pos="9360"/>
              </w:tabs>
              <w:spacing w:before="120" w:after="120" w:line="240" w:lineRule="auto"/>
              <w:ind w:firstLine="0"/>
            </w:pPr>
            <w:r w:rsidRPr="0025030E">
              <w:t>1.</w:t>
            </w:r>
            <w:r w:rsidRPr="0025030E">
              <w:rPr>
                <w:b/>
              </w:rPr>
              <w:t xml:space="preserve"> Studiul de Fezabilitate/ Documentaţia de Avizare a Lucrărilor de Intervenţii,</w:t>
            </w:r>
            <w:r w:rsidRPr="0025030E">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shd w:val="clear" w:color="auto" w:fill="auto"/>
          </w:tcPr>
          <w:p w:rsidR="0025030E" w:rsidRPr="0025030E" w:rsidRDefault="0025030E" w:rsidP="0025030E">
            <w:pPr>
              <w:spacing w:line="240" w:lineRule="auto"/>
              <w:ind w:firstLine="708"/>
              <w:rPr>
                <w:i/>
              </w:rPr>
            </w:pPr>
            <w:r w:rsidRPr="0025030E">
              <w:rPr>
                <w:i/>
              </w:rPr>
              <w:t xml:space="preserve">Expertul verifică în baza informaţiilor din Studiul de Fezabilitate/ Documentaţia de Avizare a Lucrărilor de Intervenţii, </w:t>
            </w:r>
            <w:r w:rsidRPr="0025030E">
              <w:rPr>
                <w:i/>
                <w:color w:val="000000"/>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rsidR="00BA5B9E" w:rsidRPr="00BA5B9E" w:rsidRDefault="00BA5B9E" w:rsidP="00BA5B9E">
      <w:pPr>
        <w:widowControl w:val="0"/>
        <w:autoSpaceDE w:val="0"/>
        <w:autoSpaceDN w:val="0"/>
        <w:adjustRightInd w:val="0"/>
        <w:spacing w:after="0" w:line="240" w:lineRule="auto"/>
        <w:rPr>
          <w:i/>
          <w:sz w:val="22"/>
        </w:rPr>
      </w:pPr>
      <w:r w:rsidRPr="00BA5B9E">
        <w:rPr>
          <w:i/>
          <w:sz w:val="22"/>
        </w:rPr>
        <w:t xml:space="preserve">Expertul poate folosi aplicaţii software care folosesc imagini din satelit cu ajutorul cărora </w:t>
      </w:r>
      <w:r w:rsidRPr="00BA5B9E">
        <w:rPr>
          <w:i/>
          <w:sz w:val="22"/>
        </w:rPr>
        <w:lastRenderedPageBreak/>
        <w:t>poate verifica  anumite date din proiect (ex.: amplasamentul obiectivului de investiții, racordarea la un drum public existent, etc).</w:t>
      </w:r>
    </w:p>
    <w:p w:rsidR="00A60BEE" w:rsidRDefault="00BA5B9E" w:rsidP="00BA5B9E">
      <w:pPr>
        <w:widowControl w:val="0"/>
        <w:autoSpaceDE w:val="0"/>
        <w:autoSpaceDN w:val="0"/>
        <w:adjustRightInd w:val="0"/>
        <w:spacing w:after="0" w:line="240" w:lineRule="auto"/>
        <w:rPr>
          <w:i/>
          <w:sz w:val="22"/>
        </w:rPr>
      </w:pPr>
      <w:r w:rsidRPr="00BA5B9E">
        <w:rPr>
          <w:i/>
          <w:sz w:val="22"/>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rsidR="0025030E" w:rsidRDefault="0025030E" w:rsidP="00077B1B">
      <w:pPr>
        <w:widowControl w:val="0"/>
        <w:autoSpaceDE w:val="0"/>
        <w:autoSpaceDN w:val="0"/>
        <w:adjustRightInd w:val="0"/>
        <w:spacing w:after="0" w:line="240" w:lineRule="auto"/>
        <w:rPr>
          <w:i/>
          <w:sz w:val="22"/>
        </w:rPr>
      </w:pPr>
    </w:p>
    <w:p w:rsidR="0025030E" w:rsidRDefault="0025030E" w:rsidP="00BA5B9E">
      <w:pPr>
        <w:shd w:val="clear" w:color="auto" w:fill="00FFFF"/>
        <w:tabs>
          <w:tab w:val="left" w:pos="9072"/>
        </w:tabs>
        <w:spacing w:line="240" w:lineRule="auto"/>
        <w:rPr>
          <w:b/>
        </w:rPr>
      </w:pPr>
      <w:r w:rsidRPr="0024402A">
        <w:rPr>
          <w:b/>
        </w:rPr>
        <w:t>EG</w:t>
      </w:r>
      <w:r>
        <w:rPr>
          <w:b/>
        </w:rPr>
        <w:t>1</w:t>
      </w:r>
      <w:r w:rsidR="00BA5B9E">
        <w:rPr>
          <w:b/>
        </w:rPr>
        <w:t>1</w:t>
      </w:r>
      <w:r w:rsidRPr="0024402A">
        <w:rPr>
          <w:b/>
        </w:rPr>
        <w:t xml:space="preserve">. </w:t>
      </w:r>
      <w:r w:rsidR="00BA5B9E" w:rsidRPr="00BA5B9E">
        <w:rPr>
          <w:b/>
        </w:rPr>
        <w:t>Solicitantul trebuie să facă dovada faptului că investiția se regăsește în amenajamentul silvic, iar în cazul modernizării drumului forestier, acesta să se regăsească în inventarul deținătorului.</w:t>
      </w:r>
    </w:p>
    <w:p w:rsidR="00BA5B9E" w:rsidRPr="00BA5B9E" w:rsidRDefault="00BA5B9E" w:rsidP="00BA5B9E">
      <w:pPr>
        <w:shd w:val="clear" w:color="auto" w:fill="00FFFF"/>
        <w:tabs>
          <w:tab w:val="left" w:pos="9072"/>
        </w:tabs>
        <w:spacing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r w:rsidRPr="00BA5B9E">
              <w:rPr>
                <w:b/>
              </w:rPr>
              <w:t>Studiul de Fezabilitate/ Documentaţia de Avizare a Lucrărilor de Intervenţii,</w:t>
            </w:r>
            <w:r w:rsidRPr="00BA5B9E">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BA5B9E" w:rsidRPr="00BA5B9E" w:rsidRDefault="00BA5B9E" w:rsidP="00BA5B9E">
            <w:pPr>
              <w:widowControl w:val="0"/>
              <w:tabs>
                <w:tab w:val="left" w:pos="0"/>
                <w:tab w:val="center" w:pos="4680"/>
                <w:tab w:val="right" w:pos="9360"/>
              </w:tabs>
              <w:autoSpaceDE w:val="0"/>
              <w:autoSpaceDN w:val="0"/>
              <w:adjustRightInd w:val="0"/>
              <w:spacing w:before="120" w:after="120" w:line="240" w:lineRule="auto"/>
              <w:rPr>
                <w:b/>
                <w:i/>
                <w:color w:val="000000"/>
              </w:rPr>
            </w:pP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r w:rsidRPr="00BA5B9E">
              <w:rPr>
                <w:b/>
              </w:rPr>
              <w:t>Extras din Amenajamentul silvic</w:t>
            </w:r>
          </w:p>
          <w:p w:rsidR="00BA5B9E" w:rsidRPr="00BA5B9E" w:rsidRDefault="00BA5B9E" w:rsidP="00BA5B9E">
            <w:pPr>
              <w:widowControl w:val="0"/>
              <w:tabs>
                <w:tab w:val="left" w:pos="800"/>
                <w:tab w:val="center" w:pos="4680"/>
                <w:tab w:val="right" w:pos="9360"/>
              </w:tabs>
              <w:autoSpaceDE w:val="0"/>
              <w:autoSpaceDN w:val="0"/>
              <w:adjustRightInd w:val="0"/>
              <w:spacing w:before="120" w:after="120" w:line="240" w:lineRule="auto"/>
              <w:rPr>
                <w:b/>
              </w:rPr>
            </w:pPr>
          </w:p>
          <w:p w:rsidR="00BA5B9E" w:rsidRPr="00BA5B9E" w:rsidRDefault="00BA5B9E" w:rsidP="00BA5B9E">
            <w:pPr>
              <w:tabs>
                <w:tab w:val="left" w:pos="360"/>
              </w:tabs>
              <w:spacing w:before="120" w:after="120" w:line="240" w:lineRule="auto"/>
            </w:pPr>
            <w:r w:rsidRPr="00BA5B9E">
              <w:rPr>
                <w:b/>
              </w:rPr>
              <w:t xml:space="preserve">Inventarul bunurilor care aparțin domeniului public al UAT/ UAT-urilor, </w:t>
            </w:r>
            <w:r w:rsidRPr="00BA5B9E">
              <w:t>întocmit conform legislaţiei în vigoare privind proprietatea publică şi regimul juridic al acesteia/acestora, atestat prin Hotărâre a Guvernului şi publicat în Monitorul Oficial al României (copie după Monitorul Oficial)-pentru solicitanții UAT-uri;</w:t>
            </w:r>
          </w:p>
          <w:p w:rsidR="00BA5B9E" w:rsidRPr="00BA5B9E" w:rsidRDefault="00BA5B9E" w:rsidP="00BA5B9E">
            <w:pPr>
              <w:tabs>
                <w:tab w:val="left" w:pos="0"/>
                <w:tab w:val="left" w:pos="1440"/>
              </w:tabs>
              <w:spacing w:before="120" w:after="120" w:line="240" w:lineRule="auto"/>
              <w:rPr>
                <w:b/>
              </w:rPr>
            </w:pPr>
          </w:p>
          <w:p w:rsidR="00BA5B9E" w:rsidRPr="00BA5B9E" w:rsidRDefault="00BA5B9E" w:rsidP="00BA5B9E">
            <w:pPr>
              <w:tabs>
                <w:tab w:val="left" w:pos="0"/>
                <w:tab w:val="left" w:pos="1440"/>
              </w:tabs>
              <w:spacing w:before="120" w:after="120" w:line="240" w:lineRule="auto"/>
            </w:pPr>
            <w:r w:rsidRPr="00BA5B9E">
              <w:t xml:space="preserve">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w:t>
            </w:r>
            <w:r w:rsidRPr="00BA5B9E">
              <w:lastRenderedPageBreak/>
              <w:t>Prefectului, în condiţiile legii (este suficientă prezentarea adresei de înaintare către Instituţia Prefectului pentru controlul de legalitate).</w:t>
            </w:r>
          </w:p>
          <w:p w:rsidR="00BA5B9E" w:rsidRPr="00BA5B9E" w:rsidRDefault="00BA5B9E" w:rsidP="00BA5B9E">
            <w:pPr>
              <w:tabs>
                <w:tab w:val="left" w:pos="360"/>
              </w:tabs>
              <w:spacing w:before="120" w:after="120" w:line="240" w:lineRule="auto"/>
            </w:pPr>
          </w:p>
          <w:p w:rsidR="00BA5B9E" w:rsidRPr="00BA5B9E" w:rsidRDefault="00BA5B9E" w:rsidP="00BA5B9E">
            <w:pPr>
              <w:tabs>
                <w:tab w:val="left" w:pos="360"/>
              </w:tabs>
              <w:spacing w:before="120" w:after="120" w:line="240" w:lineRule="auto"/>
            </w:pPr>
            <w:r w:rsidRPr="00BA5B9E">
              <w:rPr>
                <w:b/>
              </w:rPr>
              <w:t xml:space="preserve">Inventarul bunurilor care aparțin deținătorului </w:t>
            </w:r>
            <w:r w:rsidRPr="00BA5B9E">
              <w:t>(pentru beneficiarii privați sau forme asociative);</w:t>
            </w:r>
          </w:p>
          <w:p w:rsidR="00BA5B9E" w:rsidRPr="00BA5B9E" w:rsidRDefault="00BA5B9E" w:rsidP="00BA5B9E">
            <w:pPr>
              <w:tabs>
                <w:tab w:val="left" w:pos="360"/>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rPr>
                <w:b/>
              </w:rPr>
              <w:t>Inventarul domeniului public</w:t>
            </w:r>
            <w:r w:rsidRPr="00BA5B9E">
              <w:t>, în cazul administratorului pădurilor statului.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lastRenderedPageBreak/>
              <w:t>Drumurile propuse prin proiect (noi, extinderi și/ sau modernizări) trebuie să fie prevăzute în amenajamentul silvic.</w:t>
            </w:r>
          </w:p>
          <w:p w:rsidR="00BA5B9E" w:rsidRPr="00BA5B9E" w:rsidRDefault="00BA5B9E" w:rsidP="00BA5B9E">
            <w:pPr>
              <w:spacing w:line="240" w:lineRule="auto"/>
              <w:ind w:firstLine="708"/>
              <w:rPr>
                <w:i/>
              </w:rPr>
            </w:pPr>
            <w:r w:rsidRPr="00BA5B9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rsidR="00BA5B9E" w:rsidRPr="00BA5B9E" w:rsidRDefault="00BA5B9E" w:rsidP="00BA5B9E">
            <w:pPr>
              <w:spacing w:line="240" w:lineRule="auto"/>
              <w:ind w:firstLine="708"/>
              <w:rPr>
                <w:i/>
              </w:rPr>
            </w:pPr>
            <w:r w:rsidRPr="00BA5B9E">
              <w:rPr>
                <w:i/>
              </w:rPr>
              <w:t>Proiectele pentru drumuri forestiere noi, amplasate în pădurile mai multor proprietari, pot fi depuse numai de asociațiile proprietarilor acestor terenuri, constituite conform legii.</w:t>
            </w:r>
          </w:p>
          <w:p w:rsidR="00BA5B9E" w:rsidRPr="00BA5B9E" w:rsidRDefault="00BA5B9E" w:rsidP="00BA5B9E">
            <w:pPr>
              <w:spacing w:line="240" w:lineRule="auto"/>
              <w:ind w:firstLine="708"/>
              <w:rPr>
                <w:i/>
              </w:rPr>
            </w:pPr>
            <w:r w:rsidRPr="00BA5B9E">
              <w:rPr>
                <w:i/>
              </w:rPr>
              <w:t>Pentru modernizări de drumuri forestiere acestea trebuie să se regăsească în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în cazul administratorului pădurilor statului ;</w:t>
            </w:r>
          </w:p>
          <w:p w:rsidR="00BA5B9E" w:rsidRPr="00BA5B9E" w:rsidRDefault="00BA5B9E" w:rsidP="00BA5B9E">
            <w:pPr>
              <w:spacing w:line="240" w:lineRule="auto"/>
              <w:ind w:firstLine="708"/>
              <w:rPr>
                <w:i/>
              </w:rPr>
            </w:pPr>
            <w:r w:rsidRPr="00BA5B9E">
              <w:rPr>
                <w:i/>
              </w:rPr>
              <w:t>-</w:t>
            </w:r>
            <w:r w:rsidRPr="00BA5B9E">
              <w:rPr>
                <w:i/>
              </w:rPr>
              <w:tab/>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rsidR="00BA5B9E" w:rsidRPr="00BA5B9E" w:rsidRDefault="00BA5B9E" w:rsidP="00BA5B9E">
            <w:pPr>
              <w:spacing w:line="240" w:lineRule="auto"/>
              <w:ind w:firstLine="708"/>
              <w:rPr>
                <w:i/>
              </w:rPr>
            </w:pPr>
            <w:r w:rsidRPr="00BA5B9E">
              <w:rPr>
                <w:i/>
              </w:rPr>
              <w:lastRenderedPageBreak/>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25030E" w:rsidRPr="00AA598F" w:rsidRDefault="00BA5B9E" w:rsidP="00BA5B9E">
            <w:pPr>
              <w:spacing w:before="120" w:after="120" w:line="240" w:lineRule="auto"/>
            </w:pPr>
            <w:r w:rsidRPr="00BA5B9E">
              <w:rPr>
                <w:i/>
              </w:rPr>
              <w:t xml:space="preserve">Inventarul bunurilor care aparțin deținătorului, pentru beneficiarii privați. </w:t>
            </w:r>
          </w:p>
        </w:tc>
      </w:tr>
    </w:tbl>
    <w:p w:rsidR="0025030E" w:rsidRDefault="00BA5B9E" w:rsidP="00BA5B9E">
      <w:pPr>
        <w:widowControl w:val="0"/>
        <w:autoSpaceDE w:val="0"/>
        <w:autoSpaceDN w:val="0"/>
        <w:adjustRightInd w:val="0"/>
        <w:spacing w:after="0" w:line="240" w:lineRule="auto"/>
        <w:ind w:firstLine="708"/>
        <w:rPr>
          <w:i/>
          <w:sz w:val="22"/>
        </w:rPr>
      </w:pPr>
      <w:r w:rsidRPr="00BA5B9E">
        <w:rPr>
          <w:i/>
          <w:sz w:val="22"/>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rsidR="00BA5B9E" w:rsidRDefault="00BA5B9E" w:rsidP="00BA5B9E">
      <w:pPr>
        <w:widowControl w:val="0"/>
        <w:autoSpaceDE w:val="0"/>
        <w:autoSpaceDN w:val="0"/>
        <w:adjustRightInd w:val="0"/>
        <w:spacing w:after="0" w:line="240" w:lineRule="auto"/>
        <w:ind w:firstLine="708"/>
        <w:rPr>
          <w:i/>
          <w:sz w:val="22"/>
        </w:rPr>
      </w:pPr>
    </w:p>
    <w:p w:rsidR="0025030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2</w:t>
      </w:r>
      <w:r w:rsidRPr="0024402A">
        <w:rPr>
          <w:b/>
        </w:rPr>
        <w:t xml:space="preserve">. </w:t>
      </w:r>
      <w:r w:rsidR="00BA5B9E" w:rsidRPr="00BA5B9E">
        <w:rPr>
          <w:b/>
        </w:rPr>
        <w:t>Solicitantul trebuie să facă dovada că prin investiţia în drumuri forestiere, acestea vor fi deschise publicului în mod gratuit.</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i/>
        </w:rPr>
      </w:pPr>
      <w:r w:rsidRPr="00BA5B9E">
        <w:rPr>
          <w:i/>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tabs>
                <w:tab w:val="left" w:pos="0"/>
                <w:tab w:val="left" w:pos="342"/>
                <w:tab w:val="center" w:pos="4680"/>
                <w:tab w:val="right" w:pos="9360"/>
              </w:tabs>
              <w:spacing w:before="120" w:after="120" w:line="240" w:lineRule="auto"/>
            </w:pPr>
            <w:r w:rsidRPr="00BA5B9E">
              <w:t>Hotărârea Consiliului Local/ Hotărârile Consiliilor Locale pentru implementarea proiectului</w:t>
            </w:r>
          </w:p>
          <w:p w:rsidR="00BA5B9E" w:rsidRPr="00BA5B9E" w:rsidRDefault="00BA5B9E" w:rsidP="00BA5B9E">
            <w:pPr>
              <w:tabs>
                <w:tab w:val="left" w:pos="0"/>
                <w:tab w:val="left" w:pos="342"/>
              </w:tabs>
              <w:spacing w:before="120" w:after="120" w:line="240" w:lineRule="auto"/>
            </w:pPr>
          </w:p>
          <w:p w:rsidR="00BA5B9E" w:rsidRPr="00BA5B9E" w:rsidRDefault="00BA5B9E" w:rsidP="00BA5B9E">
            <w:pPr>
              <w:tabs>
                <w:tab w:val="left" w:pos="0"/>
                <w:tab w:val="left" w:pos="342"/>
              </w:tabs>
              <w:spacing w:before="120" w:after="120" w:line="240" w:lineRule="auto"/>
            </w:pPr>
            <w:r w:rsidRPr="00BA5B9E">
              <w:t>sau</w:t>
            </w:r>
          </w:p>
          <w:p w:rsidR="00BA5B9E" w:rsidRPr="00BA5B9E" w:rsidRDefault="00BA5B9E" w:rsidP="00BA5B9E">
            <w:pPr>
              <w:tabs>
                <w:tab w:val="left" w:pos="0"/>
                <w:tab w:val="left" w:pos="342"/>
              </w:tabs>
              <w:spacing w:before="120" w:after="120" w:line="240" w:lineRule="auto"/>
            </w:pPr>
          </w:p>
          <w:p w:rsidR="0025030E" w:rsidRPr="00077B1B" w:rsidRDefault="00BA5B9E" w:rsidP="00BA5B9E">
            <w:pPr>
              <w:tabs>
                <w:tab w:val="left" w:pos="-70"/>
                <w:tab w:val="center" w:pos="4680"/>
                <w:tab w:val="right" w:pos="9360"/>
              </w:tabs>
              <w:spacing w:before="120" w:after="120" w:line="240" w:lineRule="auto"/>
              <w:ind w:firstLine="0"/>
              <w:jc w:val="left"/>
            </w:pPr>
            <w:r w:rsidRPr="00BA5B9E">
              <w:t>Actul/ Hotărârea organului de decizie al persoanei juridice proprietare/ administrator de păduri privind implementarea proiectului</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Hotărârile, cu referire la următoarele puncte (obligatorii):</w:t>
            </w:r>
          </w:p>
          <w:p w:rsidR="00BA5B9E" w:rsidRPr="00BA5B9E" w:rsidRDefault="00BA5B9E" w:rsidP="00BA5B9E">
            <w:pPr>
              <w:spacing w:line="240" w:lineRule="auto"/>
              <w:ind w:firstLine="708"/>
              <w:rPr>
                <w:i/>
              </w:rPr>
            </w:pPr>
            <w:r w:rsidRPr="00BA5B9E">
              <w:rPr>
                <w:i/>
              </w:rPr>
              <w:t>•necesitatea, oportunitatea și potențialul economic al investiţiei;</w:t>
            </w:r>
          </w:p>
          <w:p w:rsidR="00BA5B9E" w:rsidRPr="00BA5B9E" w:rsidRDefault="00BA5B9E" w:rsidP="00BA5B9E">
            <w:pPr>
              <w:spacing w:line="240" w:lineRule="auto"/>
              <w:ind w:firstLine="708"/>
              <w:rPr>
                <w:i/>
              </w:rPr>
            </w:pPr>
            <w:r w:rsidRPr="00BA5B9E">
              <w:rPr>
                <w:i/>
              </w:rPr>
              <w:t>•lucrările vor fi prevăzute în bugetul/ele local/e pentru perioada de realizare a investiţiei;</w:t>
            </w:r>
          </w:p>
          <w:p w:rsidR="00BA5B9E" w:rsidRPr="00BA5B9E" w:rsidRDefault="00BA5B9E" w:rsidP="00BA5B9E">
            <w:pPr>
              <w:spacing w:line="240" w:lineRule="auto"/>
              <w:ind w:firstLine="708"/>
              <w:rPr>
                <w:i/>
              </w:rPr>
            </w:pPr>
            <w:r w:rsidRPr="00BA5B9E">
              <w:rPr>
                <w:i/>
              </w:rPr>
              <w:t>•angajamentul de a asigura funcționarea la parametri proiectați și întretinerea investitiei, pe o perioadă de minim 5 ani, de la ultima tranșă de plată;</w:t>
            </w:r>
          </w:p>
          <w:p w:rsidR="00BA5B9E" w:rsidRPr="00BA5B9E" w:rsidRDefault="00BA5B9E" w:rsidP="00BA5B9E">
            <w:pPr>
              <w:spacing w:line="240" w:lineRule="auto"/>
              <w:ind w:firstLine="708"/>
              <w:rPr>
                <w:i/>
              </w:rPr>
            </w:pPr>
            <w:r w:rsidRPr="00BA5B9E">
              <w:rPr>
                <w:i/>
              </w:rPr>
              <w:t>•suprafeţele forestiere deservite de investiţie;</w:t>
            </w:r>
          </w:p>
          <w:p w:rsidR="0025030E" w:rsidRPr="00AA598F" w:rsidRDefault="00BA5B9E" w:rsidP="00BA5B9E">
            <w:pPr>
              <w:spacing w:before="120" w:after="120" w:line="240" w:lineRule="auto"/>
            </w:pPr>
            <w:r w:rsidRPr="00BA5B9E">
              <w:rPr>
                <w:i/>
              </w:rPr>
              <w:t xml:space="preserve">•angajamentul de a asigura că prin investiţia în drumuri forestiere, acestea vor fi deschise publicului în mod gratuit. </w:t>
            </w:r>
          </w:p>
        </w:tc>
      </w:tr>
    </w:tbl>
    <w:p w:rsidR="0025030E" w:rsidRDefault="00BA5B9E" w:rsidP="00077B1B">
      <w:pPr>
        <w:widowControl w:val="0"/>
        <w:autoSpaceDE w:val="0"/>
        <w:autoSpaceDN w:val="0"/>
        <w:adjustRightInd w:val="0"/>
        <w:spacing w:after="0" w:line="240" w:lineRule="auto"/>
        <w:rPr>
          <w:i/>
          <w:sz w:val="22"/>
        </w:rPr>
      </w:pPr>
      <w:r w:rsidRPr="00BA5B9E">
        <w:rPr>
          <w:i/>
          <w:sz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BA5B9E" w:rsidRDefault="00BA5B9E" w:rsidP="00077B1B">
      <w:pPr>
        <w:widowControl w:val="0"/>
        <w:autoSpaceDE w:val="0"/>
        <w:autoSpaceDN w:val="0"/>
        <w:adjustRightInd w:val="0"/>
        <w:spacing w:after="0" w:line="240" w:lineRule="auto"/>
        <w:rPr>
          <w:i/>
          <w:sz w:val="22"/>
        </w:rPr>
      </w:pPr>
    </w:p>
    <w:p w:rsidR="0025030E" w:rsidRDefault="0025030E" w:rsidP="00077B1B">
      <w:pPr>
        <w:widowControl w:val="0"/>
        <w:autoSpaceDE w:val="0"/>
        <w:autoSpaceDN w:val="0"/>
        <w:adjustRightInd w:val="0"/>
        <w:spacing w:after="0" w:line="240" w:lineRule="auto"/>
        <w:rPr>
          <w:i/>
          <w:sz w:val="22"/>
        </w:rPr>
      </w:pPr>
    </w:p>
    <w:p w:rsidR="00BA5B9E" w:rsidRPr="00BA5B9E" w:rsidRDefault="0025030E"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1</w:t>
      </w:r>
      <w:r w:rsidR="00BA5B9E">
        <w:rPr>
          <w:b/>
        </w:rPr>
        <w:t>3</w:t>
      </w:r>
      <w:r w:rsidRPr="0024402A">
        <w:rPr>
          <w:b/>
        </w:rPr>
        <w:t xml:space="preserve">. </w:t>
      </w:r>
      <w:r w:rsidR="00BA5B9E" w:rsidRPr="00BA5B9E">
        <w:rPr>
          <w:b/>
        </w:rPr>
        <w:t xml:space="preserve">Investiția este în conformitate cu planurile de gestionare a bazinelor </w:t>
      </w:r>
      <w:r w:rsidR="00BA5B9E" w:rsidRPr="00BA5B9E">
        <w:rPr>
          <w:b/>
        </w:rPr>
        <w:lastRenderedPageBreak/>
        <w:t>hidrografice aferente Directivei Cadru Apă pentru suprafețele vizate și cu programul relevant de măsuri, dacă este cazul</w:t>
      </w:r>
    </w:p>
    <w:p w:rsidR="0025030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5030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5030E" w:rsidRPr="00AA598F" w:rsidRDefault="0025030E" w:rsidP="00346705">
            <w:pPr>
              <w:spacing w:before="120" w:after="120" w:line="240" w:lineRule="auto"/>
              <w:ind w:firstLine="0"/>
              <w:jc w:val="center"/>
              <w:rPr>
                <w:b/>
              </w:rPr>
            </w:pPr>
            <w:r w:rsidRPr="00AA598F">
              <w:rPr>
                <w:b/>
              </w:rPr>
              <w:t>PUNCTE DE VERIFICAT ÎN CADRUL</w:t>
            </w:r>
          </w:p>
          <w:p w:rsidR="0025030E" w:rsidRPr="00AA598F" w:rsidRDefault="0025030E" w:rsidP="00346705">
            <w:pPr>
              <w:spacing w:before="120" w:after="120" w:line="240" w:lineRule="auto"/>
              <w:ind w:firstLine="0"/>
              <w:jc w:val="center"/>
              <w:rPr>
                <w:lang w:val="pt-BR"/>
              </w:rPr>
            </w:pPr>
            <w:r w:rsidRPr="00AA598F">
              <w:rPr>
                <w:b/>
              </w:rPr>
              <w:t>DOCUMENTELOR PREZENTATE</w:t>
            </w:r>
          </w:p>
        </w:tc>
      </w:tr>
      <w:tr w:rsidR="0025030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25030E" w:rsidRPr="00077B1B" w:rsidRDefault="00BA5B9E" w:rsidP="00BA5B9E">
            <w:pPr>
              <w:tabs>
                <w:tab w:val="left" w:pos="-70"/>
                <w:tab w:val="center" w:pos="4680"/>
                <w:tab w:val="right" w:pos="9360"/>
              </w:tabs>
              <w:spacing w:before="120" w:after="120" w:line="240" w:lineRule="auto"/>
              <w:ind w:firstLine="0"/>
            </w:pPr>
            <w:r w:rsidRPr="00BA5B9E">
              <w:t>Autorizația de gospodărire a apelor pentru amenajări pentru irigații emisă pentru ANIF-ul teritorial sau FOUAI/OUAI de către ANAR (copie).</w:t>
            </w: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line="240" w:lineRule="auto"/>
              <w:ind w:firstLine="708"/>
              <w:rPr>
                <w:i/>
              </w:rPr>
            </w:pPr>
            <w:r w:rsidRPr="00BA5B9E">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rsidR="0025030E" w:rsidRPr="00AA598F" w:rsidRDefault="00BA5B9E" w:rsidP="00BA5B9E">
            <w:pPr>
              <w:spacing w:before="120" w:after="120" w:line="240" w:lineRule="auto"/>
            </w:pPr>
            <w:r w:rsidRPr="00BA5B9E">
              <w:rPr>
                <w:i/>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A60BEE" w:rsidRPr="00077B1B" w:rsidRDefault="00BA5B9E" w:rsidP="00BA5B9E">
      <w:pPr>
        <w:widowControl w:val="0"/>
        <w:autoSpaceDE w:val="0"/>
        <w:autoSpaceDN w:val="0"/>
        <w:adjustRightInd w:val="0"/>
        <w:spacing w:after="0" w:line="240" w:lineRule="auto"/>
        <w:ind w:firstLine="708"/>
        <w:rPr>
          <w:i/>
          <w:sz w:val="22"/>
        </w:rPr>
      </w:pPr>
      <w:r w:rsidRPr="00BA5B9E">
        <w:rPr>
          <w:i/>
          <w:sz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94D62" w:rsidRDefault="00594D62" w:rsidP="006C6ADD">
      <w:pPr>
        <w:widowControl w:val="0"/>
        <w:tabs>
          <w:tab w:val="left" w:pos="9072"/>
        </w:tabs>
        <w:autoSpaceDE w:val="0"/>
        <w:autoSpaceDN w:val="0"/>
        <w:adjustRightInd w:val="0"/>
        <w:spacing w:before="120" w:after="120" w:line="240" w:lineRule="auto"/>
      </w:pPr>
    </w:p>
    <w:p w:rsidR="00BA5B9E" w:rsidRPr="00BA5B9E" w:rsidRDefault="0024402A" w:rsidP="00BA5B9E">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A60BEE">
        <w:rPr>
          <w:b/>
        </w:rPr>
        <w:t>1</w:t>
      </w:r>
      <w:r w:rsidR="00BA5B9E">
        <w:rPr>
          <w:b/>
        </w:rPr>
        <w:t>4</w:t>
      </w:r>
      <w:r w:rsidRPr="0024402A">
        <w:rPr>
          <w:b/>
        </w:rPr>
        <w:t xml:space="preserve">. </w:t>
      </w:r>
      <w:r w:rsidR="00BA5B9E" w:rsidRPr="00BA5B9E">
        <w:rPr>
          <w:b/>
        </w:rPr>
        <w:t>Investiția prevede contorizarea apei.</w:t>
      </w:r>
    </w:p>
    <w:p w:rsidR="00F25924" w:rsidRPr="0024402A" w:rsidRDefault="00BA5B9E" w:rsidP="00BA5B9E">
      <w:pPr>
        <w:widowControl w:val="0"/>
        <w:shd w:val="clear" w:color="auto" w:fill="00FFFF"/>
        <w:tabs>
          <w:tab w:val="left" w:pos="9072"/>
        </w:tabs>
        <w:autoSpaceDE w:val="0"/>
        <w:autoSpaceDN w:val="0"/>
        <w:adjustRightInd w:val="0"/>
        <w:spacing w:before="120" w:after="120" w:line="240" w:lineRule="auto"/>
        <w:ind w:firstLine="0"/>
        <w:rPr>
          <w:b/>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24402A" w:rsidRPr="00077B1B" w:rsidRDefault="00BA5B9E" w:rsidP="00BA5B9E">
            <w:pPr>
              <w:tabs>
                <w:tab w:val="left" w:pos="-70"/>
                <w:tab w:val="center" w:pos="4680"/>
                <w:tab w:val="right" w:pos="9360"/>
              </w:tabs>
              <w:spacing w:before="120" w:after="120" w:line="240" w:lineRule="auto"/>
              <w:ind w:firstLine="0"/>
            </w:pPr>
            <w:r w:rsidRPr="00BA5B9E">
              <w:rPr>
                <w:b/>
              </w:rPr>
              <w:lastRenderedPageBreak/>
              <w:t>Studiul de Fezabilitate/ Documentaţia de Avizare a Lucrărilor de Intervenţii,</w:t>
            </w:r>
            <w:r w:rsidRPr="00BA5B9E">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BA5B9E" w:rsidP="00C92DD3">
            <w:pPr>
              <w:spacing w:before="120" w:after="120" w:line="240" w:lineRule="auto"/>
            </w:pPr>
            <w:r w:rsidRPr="00BA5B9E">
              <w:rPr>
                <w:i/>
              </w:rPr>
              <w:t>Expertul verifică în baza informaţiilor din Studiul de Fezabilitate/ Documentaţia de Avizare a Lucrărilor de Intervenţii dacă investiția prevede contorizarea apei.</w:t>
            </w:r>
          </w:p>
        </w:tc>
      </w:tr>
    </w:tbl>
    <w:p w:rsidR="0024402A" w:rsidRDefault="00BA5B9E" w:rsidP="006C6ADD">
      <w:pPr>
        <w:tabs>
          <w:tab w:val="left" w:pos="72"/>
        </w:tabs>
        <w:spacing w:before="120" w:after="120" w:line="240" w:lineRule="auto"/>
        <w:rPr>
          <w:i/>
        </w:rPr>
      </w:pPr>
      <w:r w:rsidRPr="00BA5B9E">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BA5B9E" w:rsidRDefault="00BA5B9E" w:rsidP="006C6ADD">
      <w:pPr>
        <w:tabs>
          <w:tab w:val="left" w:pos="72"/>
        </w:tabs>
        <w:spacing w:before="120" w:after="120" w:line="240" w:lineRule="auto"/>
        <w:rPr>
          <w:i/>
        </w:rPr>
      </w:pPr>
    </w:p>
    <w:p w:rsidR="00BA5B9E" w:rsidRPr="00BA5B9E" w:rsidRDefault="00860E99" w:rsidP="00BA5B9E">
      <w:pPr>
        <w:widowControl w:val="0"/>
        <w:shd w:val="clear" w:color="auto" w:fill="00FFFF"/>
        <w:tabs>
          <w:tab w:val="left" w:pos="9072"/>
        </w:tabs>
        <w:autoSpaceDE w:val="0"/>
        <w:autoSpaceDN w:val="0"/>
        <w:adjustRightInd w:val="0"/>
        <w:spacing w:before="120" w:after="120" w:line="240" w:lineRule="auto"/>
        <w:ind w:firstLine="0"/>
        <w:rPr>
          <w:b/>
        </w:rPr>
      </w:pPr>
      <w:r>
        <w:rPr>
          <w:b/>
        </w:rPr>
        <w:t xml:space="preserve">           </w:t>
      </w:r>
      <w:r w:rsidR="00BA5B9E" w:rsidRPr="0024402A">
        <w:rPr>
          <w:b/>
        </w:rPr>
        <w:t>EG</w:t>
      </w:r>
      <w:r w:rsidR="00BA5B9E">
        <w:rPr>
          <w:b/>
        </w:rPr>
        <w:t>15</w:t>
      </w:r>
      <w:r w:rsidR="00BA5B9E" w:rsidRPr="0024402A">
        <w:rPr>
          <w:b/>
        </w:rPr>
        <w:t xml:space="preserve">. </w:t>
      </w:r>
      <w:r w:rsidR="00BA5B9E" w:rsidRPr="00BA5B9E">
        <w:rPr>
          <w:b/>
        </w:rPr>
        <w:t>Investiția vizează o suprafață identificată ca viabilă în Programul Naţional de Reabilitare a Infrastructurii Principale de Irigaţii din România.</w:t>
      </w:r>
    </w:p>
    <w:p w:rsidR="00BA5B9E" w:rsidRPr="00BA5B9E" w:rsidRDefault="00BA5B9E" w:rsidP="00BA5B9E">
      <w:pPr>
        <w:widowControl w:val="0"/>
        <w:shd w:val="clear" w:color="auto" w:fill="00FFFF"/>
        <w:tabs>
          <w:tab w:val="left" w:pos="9072"/>
        </w:tabs>
        <w:autoSpaceDE w:val="0"/>
        <w:autoSpaceDN w:val="0"/>
        <w:adjustRightInd w:val="0"/>
        <w:spacing w:before="120" w:after="120" w:line="240" w:lineRule="auto"/>
        <w:ind w:firstLine="0"/>
        <w:rPr>
          <w:b/>
          <w:i/>
        </w:rPr>
      </w:pPr>
      <w:r w:rsidRPr="00BA5B9E">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BA5B9E" w:rsidRPr="006723F4" w:rsidTr="0034670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A5B9E" w:rsidRPr="00AA598F" w:rsidRDefault="00BA5B9E" w:rsidP="00346705">
            <w:pPr>
              <w:spacing w:before="120" w:after="120" w:line="240" w:lineRule="auto"/>
              <w:ind w:firstLine="0"/>
              <w:jc w:val="center"/>
              <w:rPr>
                <w:b/>
              </w:rPr>
            </w:pPr>
            <w:r w:rsidRPr="00AA598F">
              <w:rPr>
                <w:b/>
              </w:rPr>
              <w:t>PUNCTE DE VERIFICAT ÎN CADRUL</w:t>
            </w:r>
          </w:p>
          <w:p w:rsidR="00BA5B9E" w:rsidRPr="00AA598F" w:rsidRDefault="00BA5B9E" w:rsidP="00346705">
            <w:pPr>
              <w:spacing w:before="120" w:after="120" w:line="240" w:lineRule="auto"/>
              <w:ind w:firstLine="0"/>
              <w:jc w:val="center"/>
              <w:rPr>
                <w:lang w:val="pt-BR"/>
              </w:rPr>
            </w:pPr>
            <w:r w:rsidRPr="00AA598F">
              <w:rPr>
                <w:b/>
              </w:rPr>
              <w:t>DOCUMENTELOR PREZENTATE</w:t>
            </w:r>
          </w:p>
        </w:tc>
      </w:tr>
      <w:tr w:rsidR="00BA5B9E" w:rsidRPr="006723F4" w:rsidTr="00346705">
        <w:trPr>
          <w:trHeight w:val="2924"/>
        </w:trPr>
        <w:tc>
          <w:tcPr>
            <w:tcW w:w="2423"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pPr>
            <w:r w:rsidRPr="00BA5B9E">
              <w:t xml:space="preserve">Anexa 3 - Lista amenajarilor viabile in care se regăsesc cele 619.916 ha pe care a fost aplicata cel putin o udare. </w:t>
            </w:r>
          </w:p>
          <w:p w:rsidR="00BA5B9E" w:rsidRPr="00BA5B9E" w:rsidRDefault="00BA5B9E" w:rsidP="00BA5B9E">
            <w:pPr>
              <w:spacing w:before="120" w:after="120" w:line="240" w:lineRule="auto"/>
            </w:pPr>
          </w:p>
          <w:p w:rsidR="00BA5B9E" w:rsidRPr="00BA5B9E" w:rsidRDefault="00BA5B9E" w:rsidP="00BA5B9E">
            <w:pPr>
              <w:spacing w:before="120" w:after="120" w:line="240" w:lineRule="auto"/>
            </w:pPr>
            <w:r w:rsidRPr="00BA5B9E">
              <w:t xml:space="preserve">Adeverinţa emisă de ANIF </w:t>
            </w:r>
          </w:p>
          <w:p w:rsidR="00BA5B9E" w:rsidRPr="00BA5B9E" w:rsidRDefault="00BA5B9E" w:rsidP="00BA5B9E">
            <w:pPr>
              <w:spacing w:before="120" w:after="120" w:line="240" w:lineRule="auto"/>
            </w:pPr>
          </w:p>
          <w:p w:rsidR="00BA5B9E" w:rsidRPr="00BA5B9E" w:rsidRDefault="00BA5B9E" w:rsidP="00BA5B9E">
            <w:pPr>
              <w:autoSpaceDE w:val="0"/>
              <w:autoSpaceDN w:val="0"/>
              <w:adjustRightInd w:val="0"/>
              <w:spacing w:before="120" w:after="120" w:line="240" w:lineRule="auto"/>
            </w:pPr>
            <w:r w:rsidRPr="00BA5B9E">
              <w:t>Planul de ansamblu al amenajării pentru irigații pe care este materializată suprafața deservită de OUAI/FOUAI, plan prezentat în cadrul pieselor desenate din SF/DALI.</w:t>
            </w:r>
          </w:p>
          <w:p w:rsidR="00BA5B9E" w:rsidRPr="00077B1B" w:rsidRDefault="00BA5B9E" w:rsidP="00346705">
            <w:pPr>
              <w:tabs>
                <w:tab w:val="left" w:pos="-70"/>
                <w:tab w:val="center" w:pos="4680"/>
                <w:tab w:val="right" w:pos="9360"/>
              </w:tabs>
              <w:spacing w:before="120" w:after="120" w:line="240" w:lineRule="auto"/>
              <w:ind w:firstLine="0"/>
            </w:pPr>
          </w:p>
        </w:tc>
        <w:tc>
          <w:tcPr>
            <w:tcW w:w="2577" w:type="pct"/>
            <w:tcBorders>
              <w:top w:val="single" w:sz="4" w:space="0" w:color="auto"/>
              <w:left w:val="single" w:sz="4" w:space="0" w:color="auto"/>
              <w:bottom w:val="single" w:sz="4" w:space="0" w:color="auto"/>
              <w:right w:val="single" w:sz="4" w:space="0" w:color="auto"/>
            </w:tcBorders>
          </w:tcPr>
          <w:p w:rsidR="00BA5B9E" w:rsidRPr="00BA5B9E" w:rsidRDefault="00BA5B9E" w:rsidP="00BA5B9E">
            <w:pPr>
              <w:spacing w:before="120" w:after="120" w:line="240" w:lineRule="auto"/>
              <w:rPr>
                <w:i/>
              </w:rPr>
            </w:pPr>
            <w:r w:rsidRPr="00BA5B9E">
              <w:rPr>
                <w:i/>
              </w:rPr>
              <w:t xml:space="preserve">Expertul verifică dacă investiția propusă a fi realizată de OUAI/FOUAI  este situată  în amenajarea pentru irigații menționată în SF/DALI respectiv în Adeverința emisă pentru solicitant de ANIF. </w:t>
            </w:r>
          </w:p>
          <w:p w:rsidR="00BA5B9E" w:rsidRPr="00BA5B9E" w:rsidRDefault="00BA5B9E" w:rsidP="00BA5B9E">
            <w:pPr>
              <w:spacing w:before="120" w:after="120" w:line="240" w:lineRule="auto"/>
              <w:rPr>
                <w:i/>
              </w:rPr>
            </w:pPr>
            <w:r w:rsidRPr="00BA5B9E">
              <w:rPr>
                <w:i/>
              </w:rPr>
              <w:t>În acest sens expertul verifică existența în piesele desenate din SF/DALI a planului de ansamblu al amenajării pentru irigații pe care trebuie să fie materializată suprafața deservită de OUAI/FOUAI.</w:t>
            </w:r>
          </w:p>
          <w:p w:rsidR="00BA5B9E" w:rsidRPr="00BA5B9E" w:rsidRDefault="00BA5B9E" w:rsidP="00BA5B9E">
            <w:pPr>
              <w:spacing w:before="120" w:after="120" w:line="240" w:lineRule="auto"/>
              <w:rPr>
                <w:i/>
              </w:rPr>
            </w:pPr>
            <w:r w:rsidRPr="00BA5B9E">
              <w:rPr>
                <w:i/>
              </w:rPr>
              <w:t xml:space="preserve">Condiția de eligibilitate se va considera îndeplinită dacă investiția propusă a fi realizată de OUAI/FOUAI este situată în suprafața viabilă a amenajării pentru irigații din care face parte și care se regăsește în  tabelul din Anexa 12 - Analiza viabilității economice a sistemelor de irigații din H.G. nr. 793/2016 pentru aprobarea Programului Naţional de Reabilitare a Infrastructurii Principale de Irigaţii din România. Acest lucru </w:t>
            </w:r>
            <w:r w:rsidRPr="00BA5B9E">
              <w:rPr>
                <w:i/>
              </w:rPr>
              <w:lastRenderedPageBreak/>
              <w:t xml:space="preserve">se va stabili în baza informațiilor din Adeverinţa emisă de ANIF pentru solicitant. </w:t>
            </w:r>
          </w:p>
          <w:p w:rsidR="00BA5B9E" w:rsidRPr="00BA5B9E" w:rsidRDefault="00BA5B9E" w:rsidP="00BA5B9E">
            <w:pPr>
              <w:spacing w:before="120" w:after="120" w:line="240" w:lineRule="auto"/>
              <w:rPr>
                <w:i/>
              </w:rPr>
            </w:pPr>
            <w:r w:rsidRPr="00BA5B9E">
              <w:rPr>
                <w:i/>
              </w:rPr>
              <w:t>Expertul verifică ca în Adeverința ANIF să fie precizat că ploturile propuse prin proiect se regăsesc în suprafața viabilă din amenajarea din care acestea fac parte, conform tabelului „Analiza viabilității economice a sistemelor de irigații” din Anexa 12 la H.G. nr. 793/ 26.10.2016 pentru aprobarea Programul Naţional de Reabilitare a Infrastructurii Principale de Irigaţii din România.</w:t>
            </w:r>
          </w:p>
          <w:p w:rsidR="00BA5B9E" w:rsidRPr="00BA5B9E" w:rsidRDefault="00BA5B9E" w:rsidP="00BA5B9E">
            <w:pPr>
              <w:spacing w:before="120" w:after="120" w:line="240" w:lineRule="auto"/>
              <w:rPr>
                <w:i/>
              </w:rPr>
            </w:pPr>
            <w:r w:rsidRPr="00BA5B9E">
              <w:rPr>
                <w:i/>
              </w:rPr>
              <w:t xml:space="preserve">Expertul verifică dacă amenajarea din care face parte plotul de irigații din proiect precizată în Adeverință se regăsește printre amenjările având suprafețe viabile.  </w:t>
            </w:r>
          </w:p>
          <w:p w:rsidR="00BA5B9E" w:rsidRPr="00AA598F" w:rsidRDefault="00BA5B9E" w:rsidP="00BA5B9E">
            <w:pPr>
              <w:spacing w:before="120" w:after="120" w:line="240" w:lineRule="auto"/>
            </w:pPr>
            <w:r w:rsidRPr="00BA5B9E">
              <w:rPr>
                <w:i/>
              </w:rPr>
              <w:t>Nu sunt eligibile proiectele din afara suprafețelor viabile din aceste amenajări.</w:t>
            </w:r>
          </w:p>
        </w:tc>
      </w:tr>
    </w:tbl>
    <w:p w:rsidR="00BA5B9E" w:rsidRDefault="00BA5B9E" w:rsidP="006C6ADD">
      <w:pPr>
        <w:tabs>
          <w:tab w:val="left" w:pos="72"/>
        </w:tabs>
        <w:spacing w:before="120" w:after="120" w:line="240" w:lineRule="auto"/>
        <w:rPr>
          <w:i/>
        </w:rPr>
      </w:pPr>
    </w:p>
    <w:p w:rsidR="00BA5B9E" w:rsidRPr="00BA5B9E" w:rsidRDefault="00BA5B9E" w:rsidP="006C6ADD">
      <w:pPr>
        <w:tabs>
          <w:tab w:val="left" w:pos="72"/>
        </w:tabs>
        <w:spacing w:before="120" w:after="120" w:line="240" w:lineRule="auto"/>
        <w:rPr>
          <w:i/>
        </w:rPr>
      </w:pPr>
    </w:p>
    <w:p w:rsidR="00BD4074" w:rsidRPr="00BD4074" w:rsidRDefault="00594D62" w:rsidP="00BD4074">
      <w:pPr>
        <w:shd w:val="clear" w:color="auto" w:fill="00FFFF"/>
        <w:tabs>
          <w:tab w:val="left" w:pos="72"/>
        </w:tabs>
        <w:spacing w:before="120" w:after="120" w:line="240" w:lineRule="auto"/>
        <w:rPr>
          <w:b/>
          <w:i/>
        </w:rPr>
      </w:pPr>
      <w:r w:rsidRPr="00D85720">
        <w:rPr>
          <w:b/>
        </w:rPr>
        <w:t>EG</w:t>
      </w:r>
      <w:r w:rsidR="00BA5B9E">
        <w:rPr>
          <w:b/>
        </w:rPr>
        <w:t>16</w:t>
      </w:r>
      <w:r w:rsidRPr="00D85720">
        <w:rPr>
          <w:b/>
        </w:rPr>
        <w:t>.</w:t>
      </w:r>
      <w:r w:rsidR="00346705">
        <w:rPr>
          <w:b/>
        </w:rPr>
        <w:t xml:space="preserve"> </w:t>
      </w:r>
      <w:r w:rsidR="00BD4074" w:rsidRPr="00BD4074">
        <w:rPr>
          <w:b/>
        </w:rPr>
        <w:t>Sistemul de irigații prevăzut prin proiect trebuie să fie racordat la o infrastructură principală funcțională.</w:t>
      </w:r>
    </w:p>
    <w:p w:rsidR="0024402A" w:rsidRPr="00BD4074" w:rsidRDefault="00BD4074" w:rsidP="00BD4074">
      <w:pPr>
        <w:shd w:val="clear" w:color="auto" w:fill="00FFFF"/>
        <w:tabs>
          <w:tab w:val="left" w:pos="72"/>
        </w:tabs>
        <w:spacing w:before="120" w:after="120" w:line="240" w:lineRule="auto"/>
        <w:ind w:firstLine="0"/>
        <w:rPr>
          <w:b/>
          <w:i/>
        </w:rPr>
      </w:pPr>
      <w:r w:rsidRPr="00BD4074">
        <w:rPr>
          <w:b/>
          <w:i/>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widowControl w:val="0"/>
              <w:tabs>
                <w:tab w:val="left" w:pos="2840"/>
              </w:tabs>
              <w:autoSpaceDE w:val="0"/>
              <w:autoSpaceDN w:val="0"/>
              <w:adjustRightInd w:val="0"/>
              <w:spacing w:before="120" w:after="120" w:line="240" w:lineRule="auto"/>
            </w:pPr>
            <w:r w:rsidRPr="00BD4074">
              <w:t xml:space="preserve">Adeverinţa ANIF completată; </w:t>
            </w:r>
          </w:p>
          <w:p w:rsidR="00BD4074" w:rsidRPr="00BD4074" w:rsidRDefault="00BD4074" w:rsidP="00BD4074">
            <w:pPr>
              <w:widowControl w:val="0"/>
              <w:tabs>
                <w:tab w:val="left" w:pos="800"/>
                <w:tab w:val="left" w:pos="2840"/>
              </w:tabs>
              <w:autoSpaceDE w:val="0"/>
              <w:autoSpaceDN w:val="0"/>
              <w:adjustRightInd w:val="0"/>
              <w:spacing w:before="120" w:after="120" w:line="240" w:lineRule="auto"/>
            </w:pPr>
            <w:r w:rsidRPr="00BD4074">
              <w:t>Autorizația de gospodărire a apelor pentru amenajări pentru irigații emisă pentru ANIF-ul teritorial sau FOUAI/OUAI de către ANAR (copie).</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D4074" w:rsidRPr="00BD4074" w:rsidRDefault="00BD4074" w:rsidP="00BD4074">
            <w:pPr>
              <w:spacing w:before="120" w:after="120" w:line="240" w:lineRule="auto"/>
              <w:rPr>
                <w:i/>
              </w:rPr>
            </w:pPr>
            <w:r w:rsidRPr="00BD4074">
              <w:rPr>
                <w:i/>
              </w:rPr>
              <w:t>Verificarea îndeplinirii condiției de eligibilitate se va face în baza informațiilor din adeverinţa emisă de ANIF pentru solicitant .</w:t>
            </w:r>
          </w:p>
          <w:p w:rsidR="00BD4074" w:rsidRPr="00BD4074" w:rsidRDefault="00BD4074" w:rsidP="00BD4074">
            <w:pPr>
              <w:spacing w:before="120" w:after="120" w:line="240" w:lineRule="auto"/>
              <w:rPr>
                <w:i/>
              </w:rPr>
            </w:pPr>
            <w:r w:rsidRPr="00BD4074">
              <w:rPr>
                <w:i/>
              </w:rPr>
              <w:t xml:space="preserve">Condiția se consideră îndeplinită dacă în Adeverința ANIF menționată mai sus este specificat că sistemul de irigații prevăzut prin proiect este racordat la o infrastructură principală funcțională. </w:t>
            </w:r>
          </w:p>
          <w:p w:rsidR="00594D62" w:rsidRPr="00077B1B" w:rsidRDefault="00BD4074" w:rsidP="00BD4074">
            <w:pPr>
              <w:spacing w:before="120" w:after="120" w:line="240" w:lineRule="auto"/>
              <w:rPr>
                <w:i/>
              </w:rPr>
            </w:pPr>
            <w:r w:rsidRPr="00BD4074">
              <w:rPr>
                <w:i/>
              </w:rPr>
              <w:t>Pentru OUAI/FOUAI cu alimentarea direct din sursă se va prezenta Autorizația.</w:t>
            </w:r>
          </w:p>
        </w:tc>
      </w:tr>
    </w:tbl>
    <w:p w:rsidR="00594D62" w:rsidRPr="00F25924" w:rsidRDefault="00BD4074" w:rsidP="00594D62">
      <w:pPr>
        <w:tabs>
          <w:tab w:val="left" w:pos="72"/>
        </w:tabs>
        <w:spacing w:before="120" w:after="120" w:line="240" w:lineRule="auto"/>
        <w:ind w:firstLine="0"/>
        <w:rPr>
          <w:b/>
          <w:sz w:val="22"/>
        </w:rPr>
      </w:pPr>
      <w:r>
        <w:rPr>
          <w:i/>
          <w:sz w:val="22"/>
        </w:rPr>
        <w:tab/>
      </w:r>
      <w:r>
        <w:rPr>
          <w:i/>
          <w:sz w:val="22"/>
        </w:rPr>
        <w:tab/>
      </w:r>
      <w:r w:rsidRPr="00BD4074">
        <w:rPr>
          <w:i/>
          <w:sz w:val="22"/>
        </w:rPr>
        <w:t>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rsidR="00077B1B" w:rsidRDefault="00077B1B" w:rsidP="006C6ADD">
      <w:pPr>
        <w:tabs>
          <w:tab w:val="left" w:pos="72"/>
        </w:tabs>
        <w:spacing w:before="120" w:after="120" w:line="240" w:lineRule="auto"/>
        <w:rPr>
          <w:b/>
        </w:rPr>
      </w:pPr>
    </w:p>
    <w:p w:rsidR="00BD4074" w:rsidRPr="00BD4074" w:rsidRDefault="00077B1B" w:rsidP="00BD4074">
      <w:pPr>
        <w:shd w:val="clear" w:color="auto" w:fill="00FFFF"/>
        <w:tabs>
          <w:tab w:val="left" w:pos="72"/>
        </w:tabs>
        <w:spacing w:before="120" w:after="120" w:line="240" w:lineRule="auto"/>
        <w:rPr>
          <w:b/>
        </w:rPr>
      </w:pPr>
      <w:r w:rsidRPr="00077B1B">
        <w:rPr>
          <w:b/>
        </w:rPr>
        <w:t>EG</w:t>
      </w:r>
      <w:r w:rsidR="00BD4074">
        <w:rPr>
          <w:b/>
        </w:rPr>
        <w:t>17</w:t>
      </w:r>
      <w:r w:rsidRPr="00077B1B">
        <w:rPr>
          <w:b/>
        </w:rPr>
        <w:t xml:space="preserve">. </w:t>
      </w:r>
      <w:r w:rsidR="00BD4074" w:rsidRPr="00BD4074">
        <w:rPr>
          <w:b/>
        </w:rPr>
        <w:t>Introducerea investiției din patrimoniul cultural în circuitul turistic, la finalizarea acesteia</w:t>
      </w:r>
    </w:p>
    <w:p w:rsidR="00F25924" w:rsidRPr="00BD4074" w:rsidRDefault="00BD4074" w:rsidP="00BD4074">
      <w:pPr>
        <w:shd w:val="clear" w:color="auto" w:fill="00FFFF"/>
        <w:tabs>
          <w:tab w:val="left" w:pos="72"/>
        </w:tabs>
        <w:spacing w:before="120" w:after="120" w:line="240" w:lineRule="auto"/>
        <w:ind w:firstLine="0"/>
        <w:rPr>
          <w:b/>
          <w:i/>
        </w:rPr>
      </w:pPr>
      <w:r w:rsidRPr="00BD4074">
        <w:rPr>
          <w:b/>
          <w:i/>
        </w:rPr>
        <w:lastRenderedPageBreak/>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BD4074">
        <w:trPr>
          <w:trHeight w:val="1651"/>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D4074" w:rsidP="00BD4074">
            <w:pPr>
              <w:tabs>
                <w:tab w:val="left" w:pos="-70"/>
                <w:tab w:val="center" w:pos="4680"/>
                <w:tab w:val="right" w:pos="9360"/>
              </w:tabs>
              <w:spacing w:before="120" w:after="120" w:line="240" w:lineRule="auto"/>
              <w:ind w:firstLine="0"/>
              <w:rPr>
                <w:color w:val="FF0000"/>
              </w:rPr>
            </w:pPr>
            <w:r w:rsidRPr="00BD4074">
              <w:t>Declarația pe propria răspundere dată de solicitant din care să reiasă că după realizarea investiției din patrimoniul cultural, aceasta va fi înscrisă într-o rețea de promovare turistică</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D4074" w:rsidP="00077B1B">
            <w:pPr>
              <w:spacing w:before="120" w:after="120" w:line="240" w:lineRule="auto"/>
              <w:rPr>
                <w:i/>
              </w:rPr>
            </w:pPr>
            <w:r w:rsidRPr="00BD4074">
              <w:rPr>
                <w:i/>
              </w:rPr>
              <w:t>Expertul verifică în Declarația pe propria răspundere dacă solicitantul s-a angajat că după realizarea investiției din patrimoniul cultural, aceasta să fie înscrisă într-o rețea de promovare turistică.</w:t>
            </w:r>
          </w:p>
        </w:tc>
      </w:tr>
    </w:tbl>
    <w:p w:rsidR="00BD4074" w:rsidRPr="00BD4074" w:rsidRDefault="00BD4074" w:rsidP="00BD4074">
      <w:pPr>
        <w:spacing w:before="120" w:after="120" w:line="240" w:lineRule="auto"/>
        <w:rPr>
          <w:i/>
        </w:rPr>
      </w:pPr>
      <w:r w:rsidRPr="00BD4074">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6C6ADD" w:rsidRPr="00BD4074" w:rsidRDefault="00BD4074" w:rsidP="00BD4074">
      <w:pPr>
        <w:spacing w:before="120" w:after="120" w:line="240" w:lineRule="auto"/>
        <w:rPr>
          <w:i/>
        </w:rPr>
      </w:pPr>
      <w:r w:rsidRPr="00BD4074">
        <w:rPr>
          <w:i/>
        </w:rPr>
        <w:t>Se va bifa NU ESTE CAZUL pentru investițiile de modernizare și dotare a căminelor culturale.</w:t>
      </w:r>
    </w:p>
    <w:p w:rsidR="006C6ADD" w:rsidRDefault="00346705" w:rsidP="00346705">
      <w:pPr>
        <w:widowControl w:val="0"/>
        <w:shd w:val="clear" w:color="auto" w:fill="365F91" w:themeFill="accent1" w:themeFillShade="BF"/>
        <w:tabs>
          <w:tab w:val="left" w:pos="800"/>
        </w:tabs>
        <w:autoSpaceDE w:val="0"/>
        <w:autoSpaceDN w:val="0"/>
        <w:adjustRightInd w:val="0"/>
        <w:spacing w:before="120" w:after="120" w:line="240" w:lineRule="auto"/>
        <w:rPr>
          <w:rFonts w:cs="Times New Roman"/>
          <w:b/>
        </w:rPr>
      </w:pPr>
      <w:r>
        <w:rPr>
          <w:rFonts w:cs="Times New Roman"/>
          <w:b/>
        </w:rPr>
        <w:t>Verificarea criteriilor de eligibilitate suplimentare stabilite de GAL</w:t>
      </w:r>
    </w:p>
    <w:p w:rsidR="00346705" w:rsidRDefault="00346705" w:rsidP="00346705">
      <w:pPr>
        <w:widowControl w:val="0"/>
        <w:shd w:val="clear" w:color="auto" w:fill="FFFFFF" w:themeFill="background1"/>
        <w:tabs>
          <w:tab w:val="left" w:pos="800"/>
        </w:tabs>
        <w:autoSpaceDE w:val="0"/>
        <w:autoSpaceDN w:val="0"/>
        <w:adjustRightInd w:val="0"/>
        <w:spacing w:before="120" w:after="120" w:line="240" w:lineRule="auto"/>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18. </w:t>
      </w:r>
      <w:r w:rsidRPr="00AA598F">
        <w:rPr>
          <w:b/>
        </w:rPr>
        <w:t>Solicitantul trebuie să se încadreze în categoria beneficiarilor eligibili</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comunelor, nu se verifică niciun document</w:t>
            </w:r>
          </w:p>
          <w:p w:rsidR="00860E99" w:rsidRPr="00AA598F" w:rsidRDefault="00860E99" w:rsidP="0080768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860E99" w:rsidRPr="00AA598F" w:rsidRDefault="00860E99" w:rsidP="00807683">
            <w:pPr>
              <w:tabs>
                <w:tab w:val="center" w:pos="4680"/>
                <w:tab w:val="right" w:pos="9360"/>
              </w:tabs>
              <w:spacing w:before="120" w:after="120" w:line="240" w:lineRule="auto"/>
              <w:ind w:firstLine="0"/>
            </w:pPr>
          </w:p>
          <w:p w:rsidR="00860E99" w:rsidRPr="00AA598F" w:rsidRDefault="00860E99" w:rsidP="00807683">
            <w:pPr>
              <w:tabs>
                <w:tab w:val="center" w:pos="4680"/>
                <w:tab w:val="right" w:pos="9360"/>
              </w:tabs>
              <w:spacing w:before="120" w:after="120" w:line="240" w:lineRule="auto"/>
            </w:pPr>
            <w:r w:rsidRPr="00AA598F">
              <w:t>-Declaratia pe propria răspundere de la secțiunea F a cererii de finanţare.</w:t>
            </w:r>
          </w:p>
          <w:p w:rsidR="00860E99" w:rsidRPr="00AA598F" w:rsidRDefault="00860E99" w:rsidP="00807683">
            <w:pPr>
              <w:tabs>
                <w:tab w:val="center" w:pos="4680"/>
                <w:tab w:val="right" w:pos="9360"/>
              </w:tabs>
              <w:spacing w:before="120" w:after="120" w:line="240" w:lineRule="auto"/>
            </w:pPr>
          </w:p>
          <w:p w:rsidR="00860E99" w:rsidRPr="00AA598F" w:rsidRDefault="00860E99" w:rsidP="00807683">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860E99" w:rsidRPr="00AA598F" w:rsidRDefault="00860E99" w:rsidP="00807683">
            <w:pPr>
              <w:spacing w:before="120" w:after="120" w:line="240" w:lineRule="auto"/>
            </w:pPr>
          </w:p>
          <w:p w:rsidR="00860E99" w:rsidRDefault="00860E99" w:rsidP="0080768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860E99" w:rsidRDefault="00860E99" w:rsidP="00807683">
            <w:pPr>
              <w:pStyle w:val="ListParagraph"/>
              <w:numPr>
                <w:ilvl w:val="0"/>
                <w:numId w:val="36"/>
              </w:numPr>
            </w:pPr>
            <w:r>
              <w:t>Societate civilă: ONG-uri</w:t>
            </w:r>
          </w:p>
          <w:p w:rsidR="00860E99" w:rsidRDefault="00860E99" w:rsidP="00807683">
            <w:pPr>
              <w:pStyle w:val="ListParagraph"/>
              <w:numPr>
                <w:ilvl w:val="0"/>
                <w:numId w:val="36"/>
              </w:numPr>
            </w:pPr>
            <w:r>
              <w:t>Entităţi publice: comunele şi asociațiile acestora conform legislației naționale în vigoare</w:t>
            </w:r>
          </w:p>
          <w:p w:rsidR="00860E99" w:rsidRPr="00594D62" w:rsidRDefault="00860E99" w:rsidP="00807683">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860E99" w:rsidRPr="00AA598F" w:rsidRDefault="00860E99" w:rsidP="00807683">
            <w:pPr>
              <w:pBdr>
                <w:left w:val="single" w:sz="8" w:space="0" w:color="auto"/>
              </w:pBdr>
              <w:overflowPunct w:val="0"/>
              <w:autoSpaceDE w:val="0"/>
              <w:autoSpaceDN w:val="0"/>
              <w:adjustRightInd w:val="0"/>
              <w:spacing w:before="120" w:after="120" w:line="240" w:lineRule="auto"/>
              <w:textAlignment w:val="baseline"/>
              <w:rPr>
                <w:b/>
              </w:rPr>
            </w:pPr>
          </w:p>
          <w:p w:rsidR="00860E99" w:rsidRPr="00AA598F" w:rsidRDefault="00860E99" w:rsidP="00807683">
            <w:pPr>
              <w:pStyle w:val="ListParagraph"/>
              <w:pBdr>
                <w:left w:val="single" w:sz="8" w:space="0" w:color="auto"/>
              </w:pBdr>
              <w:overflowPunct w:val="0"/>
              <w:autoSpaceDE w:val="0"/>
              <w:autoSpaceDN w:val="0"/>
              <w:adjustRightInd w:val="0"/>
              <w:spacing w:before="120" w:after="120"/>
              <w:ind w:left="0"/>
              <w:textAlignment w:val="baseline"/>
              <w:rPr>
                <w:i/>
              </w:rPr>
            </w:pPr>
          </w:p>
          <w:p w:rsidR="00860E99" w:rsidRPr="00AA598F" w:rsidRDefault="00860E99" w:rsidP="00807683">
            <w:pPr>
              <w:spacing w:before="120" w:after="120" w:line="240" w:lineRule="auto"/>
            </w:pPr>
          </w:p>
          <w:p w:rsidR="00860E99" w:rsidRPr="00AA598F" w:rsidRDefault="00860E99" w:rsidP="00807683">
            <w:pPr>
              <w:spacing w:before="120" w:after="120" w:line="240" w:lineRule="auto"/>
            </w:pPr>
          </w:p>
          <w:p w:rsidR="00860E99" w:rsidRPr="002D2CD1" w:rsidRDefault="00860E99" w:rsidP="00807683">
            <w:pPr>
              <w:pStyle w:val="Header"/>
              <w:tabs>
                <w:tab w:val="left" w:pos="720"/>
              </w:tabs>
              <w:spacing w:before="120" w:after="120"/>
            </w:pPr>
          </w:p>
        </w:tc>
      </w:tr>
    </w:tbl>
    <w:p w:rsidR="00860E99" w:rsidRPr="00077B1B" w:rsidRDefault="00860E99" w:rsidP="00860E99">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860E99" w:rsidRDefault="00860E99" w:rsidP="00860E99">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 xml:space="preserve">re </w:t>
      </w:r>
      <w:proofErr w:type="gramStart"/>
      <w:r>
        <w:rPr>
          <w:i/>
          <w:sz w:val="22"/>
        </w:rPr>
        <w:t>va</w:t>
      </w:r>
      <w:proofErr w:type="gramEnd"/>
      <w:r>
        <w:rPr>
          <w:i/>
          <w:sz w:val="22"/>
        </w:rPr>
        <w:t xml:space="preserve"> fi declarată neeligibilă.</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19. </w:t>
      </w:r>
      <w:r w:rsidRPr="00512C6D">
        <w:rPr>
          <w:b/>
        </w:rPr>
        <w:t>Investiția trebuie sa se realizeze pe teritoriul acoperit de Asociația GAL Lider Cluj.</w:t>
      </w:r>
    </w:p>
    <w:p w:rsidR="00860E99" w:rsidRPr="00AA598F" w:rsidRDefault="00860E99" w:rsidP="00860E99">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860E99" w:rsidRDefault="00860E99" w:rsidP="00807683">
            <w:pPr>
              <w:tabs>
                <w:tab w:val="left" w:pos="-70"/>
                <w:tab w:val="center" w:pos="4680"/>
                <w:tab w:val="right" w:pos="9360"/>
              </w:tabs>
              <w:spacing w:before="120" w:after="120" w:line="240" w:lineRule="auto"/>
              <w:rPr>
                <w:b/>
              </w:rPr>
            </w:pPr>
          </w:p>
          <w:p w:rsidR="00860E99" w:rsidRDefault="00860E99" w:rsidP="00807683">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860E99" w:rsidRDefault="00860E99" w:rsidP="00807683">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ind w:firstLine="708"/>
            </w:pPr>
            <w:r>
              <w:rPr>
                <w:i/>
              </w:rPr>
              <w:t>Se va verifica dacă investiția se realizează la nivel de comună, respectiv în satele componente ale comunelor: Aiton, Băișoara, Ciurila, Feleacu, Iara, Petreștii de Jos, Ploscoş, Tureni și Valea Ierii;</w:t>
            </w:r>
          </w:p>
          <w:p w:rsidR="00860E99" w:rsidRDefault="00860E99" w:rsidP="00807683">
            <w:pPr>
              <w:spacing w:before="120" w:after="120" w:line="240" w:lineRule="auto"/>
            </w:pP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20.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60E99" w:rsidRDefault="00860E99" w:rsidP="00860E99">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xml:space="preserve">, expertul bifează căsuţa NU, </w:t>
      </w:r>
      <w:r>
        <w:rPr>
          <w:i/>
          <w:sz w:val="22"/>
          <w:lang w:val="en-US"/>
        </w:rPr>
        <w:lastRenderedPageBreak/>
        <w:t>motivează poziţia lui în liniile prevăzute în acest scop</w:t>
      </w:r>
      <w:r>
        <w:rPr>
          <w:i/>
          <w:sz w:val="22"/>
        </w:rPr>
        <w:t xml:space="preserve"> la rubrica Observaţii, iar Cererea de Finanţare va fi declarată neeligibilă</w:t>
      </w:r>
      <w:r>
        <w:rPr>
          <w:sz w:val="22"/>
        </w:rPr>
        <w:t>.</w:t>
      </w:r>
      <w:r>
        <w:t xml:space="preserve"> </w:t>
      </w:r>
    </w:p>
    <w:p w:rsidR="00860E99"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21. </w:t>
      </w:r>
      <w:r w:rsidRPr="0089206D">
        <w:rPr>
          <w:b/>
        </w:rPr>
        <w:t>Investiția în infrastructura de apă / apă uzată trebuie să fie amplasată în localități cu aglomerări umane de sub 2.000 de locuitori echivalenți.</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60E99" w:rsidRDefault="00860E99" w:rsidP="00860E99">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60E99" w:rsidRDefault="00860E99" w:rsidP="00860E99">
      <w:pPr>
        <w:widowControl w:val="0"/>
        <w:autoSpaceDE w:val="0"/>
        <w:autoSpaceDN w:val="0"/>
        <w:adjustRightInd w:val="0"/>
        <w:spacing w:after="0" w:line="240" w:lineRule="auto"/>
        <w:ind w:firstLine="0"/>
        <w:rPr>
          <w:i/>
          <w:sz w:val="22"/>
        </w:rPr>
      </w:pPr>
    </w:p>
    <w:p w:rsidR="00860E99" w:rsidRDefault="00860E99" w:rsidP="00860E99">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22. </w:t>
      </w:r>
      <w:r w:rsidRPr="0089206D">
        <w:rPr>
          <w:b/>
        </w:rPr>
        <w:t>Investiția trebuie să fie în conformitate cu planurile de dezvoltare ale comunelor  sau să fie coerente cu orice strategie de dezvoltare locală relevantă.</w:t>
      </w:r>
    </w:p>
    <w:p w:rsidR="00860E99" w:rsidRPr="00AA598F" w:rsidRDefault="00860E99" w:rsidP="00860E99">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860E99"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0E99" w:rsidRPr="00AA598F" w:rsidRDefault="00860E99"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60E99"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60E99" w:rsidRDefault="00860E99" w:rsidP="00807683">
            <w:pPr>
              <w:tabs>
                <w:tab w:val="left" w:pos="-70"/>
                <w:tab w:val="center" w:pos="4680"/>
                <w:tab w:val="right" w:pos="9360"/>
              </w:tabs>
              <w:spacing w:before="120" w:after="120" w:line="240" w:lineRule="auto"/>
              <w:ind w:firstLine="0"/>
              <w:jc w:val="left"/>
            </w:pPr>
            <w:r>
              <w:t>Extrasul din strategie</w:t>
            </w:r>
          </w:p>
          <w:p w:rsidR="00860E99" w:rsidRDefault="00860E99" w:rsidP="00807683">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60E99" w:rsidRDefault="00860E99" w:rsidP="00807683">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60E99" w:rsidRDefault="00860E99" w:rsidP="00860E99">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60E99" w:rsidRDefault="00860E99" w:rsidP="00860E99">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BD4074" w:rsidRPr="00AA598F" w:rsidRDefault="00BD4074"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lastRenderedPageBreak/>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Cererea de finanțare. Bugetul indicativ și anexele A1, </w:t>
            </w:r>
            <w:r w:rsidRPr="00AA598F">
              <w:rPr>
                <w:rFonts w:cs="Calibri"/>
                <w:szCs w:val="24"/>
                <w:lang w:eastAsia="fr-FR"/>
              </w:rPr>
              <w:lastRenderedPageBreak/>
              <w:t>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lastRenderedPageBreak/>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bookmarkEnd w:id="7"/>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lastRenderedPageBreak/>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8" w:name="_Toc487029155"/>
      <w:r w:rsidRPr="00AA598F">
        <w:rPr>
          <w:b/>
        </w:rPr>
        <w:t>D. Verificarea rezonabilităţii preţurilor.</w:t>
      </w:r>
      <w:bookmarkEnd w:id="8"/>
    </w:p>
    <w:p w:rsidR="006C6ADD" w:rsidRPr="00AA598F" w:rsidRDefault="006C6ADD" w:rsidP="009F5717">
      <w:pPr>
        <w:keepNext/>
        <w:keepLines/>
        <w:shd w:val="clear" w:color="auto" w:fill="00FFFF"/>
        <w:spacing w:before="120" w:after="120" w:line="240" w:lineRule="auto"/>
        <w:rPr>
          <w:b/>
        </w:rPr>
      </w:pPr>
      <w:bookmarkStart w:id="9" w:name="_Toc487029156"/>
      <w:r w:rsidRPr="00AA598F">
        <w:rPr>
          <w:b/>
        </w:rPr>
        <w:t>1. Prețurile utilizate la întocmirea devizelor se încadrează în prevederile                                   H.G. nr. 363/2010 cu completările şi modificările ulterioare ?</w:t>
      </w:r>
      <w:bookmarkEnd w:id="9"/>
    </w:p>
    <w:p w:rsidR="006C6ADD" w:rsidRPr="00AA598F" w:rsidRDefault="006C6ADD" w:rsidP="006C6ADD">
      <w:pPr>
        <w:keepNext/>
        <w:keepLines/>
        <w:shd w:val="clear" w:color="auto" w:fill="FFFFFF"/>
        <w:spacing w:before="120" w:after="120" w:line="240" w:lineRule="auto"/>
      </w:pPr>
      <w:bookmarkStart w:id="10"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10"/>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lastRenderedPageBreak/>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lastRenderedPageBreak/>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11" w:name="_Toc487029158"/>
                  <w:r w:rsidRPr="00AA598F">
                    <w:rPr>
                      <w:b/>
                    </w:rPr>
                    <w:t>Plan Financiar Totalizator</w:t>
                  </w:r>
                  <w:bookmarkEnd w:id="11"/>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lastRenderedPageBreak/>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DB045A" w:rsidRPr="00AA598F" w:rsidRDefault="00DB045A" w:rsidP="006C6ADD">
      <w:pPr>
        <w:tabs>
          <w:tab w:val="left" w:pos="0"/>
        </w:tabs>
        <w:spacing w:before="120" w:after="120" w:line="240" w:lineRule="auto"/>
      </w:pPr>
    </w:p>
    <w:p w:rsidR="006C6ADD" w:rsidRPr="00AA598F" w:rsidRDefault="006C6ADD" w:rsidP="006C6ADD">
      <w:pPr>
        <w:spacing w:before="120" w:after="120" w:line="240" w:lineRule="auto"/>
      </w:pPr>
    </w:p>
    <w:p w:rsidR="00DB045A" w:rsidRPr="00AA598F" w:rsidRDefault="00DB045A" w:rsidP="00DB045A">
      <w:pPr>
        <w:shd w:val="clear" w:color="auto" w:fill="31849B" w:themeFill="accent5" w:themeFillShade="BF"/>
        <w:spacing w:before="120" w:after="120" w:line="240" w:lineRule="auto"/>
        <w:rPr>
          <w:b/>
          <w:kern w:val="32"/>
        </w:rPr>
      </w:pPr>
      <w:r>
        <w:rPr>
          <w:b/>
          <w:kern w:val="32"/>
        </w:rPr>
        <w:t xml:space="preserve">G. </w:t>
      </w:r>
      <w:bookmarkStart w:id="12" w:name="_GoBack"/>
      <w:r w:rsidR="00183C83">
        <w:rPr>
          <w:b/>
          <w:kern w:val="32"/>
        </w:rPr>
        <w:t>VERIFICAREA CRITERIILOR DE SELEC</w:t>
      </w:r>
      <w:r w:rsidR="00183C83">
        <w:rPr>
          <w:rFonts w:cs="Times New Roman"/>
          <w:b/>
          <w:kern w:val="32"/>
        </w:rPr>
        <w:t>Ț</w:t>
      </w:r>
      <w:r w:rsidR="00183C83">
        <w:rPr>
          <w:b/>
          <w:kern w:val="32"/>
        </w:rPr>
        <w:t>IE A PROIECTULUI</w:t>
      </w:r>
      <w:bookmarkEnd w:id="12"/>
    </w:p>
    <w:tbl>
      <w:tblPr>
        <w:tblStyle w:val="TableNormal1"/>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2537"/>
        <w:gridCol w:w="2268"/>
        <w:gridCol w:w="1135"/>
        <w:gridCol w:w="2658"/>
      </w:tblGrid>
      <w:tr w:rsidR="00DB045A" w:rsidTr="00141018">
        <w:trPr>
          <w:trHeight w:val="827"/>
        </w:trPr>
        <w:tc>
          <w:tcPr>
            <w:tcW w:w="691" w:type="dxa"/>
            <w:shd w:val="clear" w:color="auto" w:fill="66FFFF"/>
          </w:tcPr>
          <w:p w:rsidR="00DB045A" w:rsidRDefault="00DB045A" w:rsidP="00141018">
            <w:pPr>
              <w:pStyle w:val="TableParagraph"/>
              <w:spacing w:line="275" w:lineRule="exact"/>
              <w:ind w:left="172"/>
              <w:rPr>
                <w:b/>
                <w:sz w:val="24"/>
              </w:rPr>
            </w:pPr>
            <w:bookmarkStart w:id="13" w:name="_Hlk530558534"/>
            <w:r>
              <w:rPr>
                <w:b/>
                <w:sz w:val="24"/>
              </w:rPr>
              <w:t>Nr.</w:t>
            </w:r>
          </w:p>
          <w:p w:rsidR="00DB045A" w:rsidRDefault="00DB045A" w:rsidP="00141018">
            <w:pPr>
              <w:pStyle w:val="TableParagraph"/>
              <w:spacing w:before="137"/>
              <w:ind w:left="196"/>
              <w:rPr>
                <w:b/>
                <w:sz w:val="24"/>
              </w:rPr>
            </w:pPr>
            <w:r w:rsidRPr="00501A3D">
              <w:rPr>
                <w:b/>
                <w:sz w:val="24"/>
                <w:shd w:val="clear" w:color="auto" w:fill="66FFFF"/>
              </w:rPr>
              <w:t>crt</w:t>
            </w:r>
          </w:p>
        </w:tc>
        <w:tc>
          <w:tcPr>
            <w:tcW w:w="2537" w:type="dxa"/>
            <w:shd w:val="clear" w:color="auto" w:fill="66FFFF"/>
          </w:tcPr>
          <w:p w:rsidR="00DB045A" w:rsidRDefault="00DB045A" w:rsidP="00141018">
            <w:pPr>
              <w:pStyle w:val="TableParagraph"/>
              <w:spacing w:before="205"/>
              <w:ind w:left="273"/>
              <w:rPr>
                <w:b/>
                <w:sz w:val="24"/>
              </w:rPr>
            </w:pPr>
            <w:r>
              <w:rPr>
                <w:b/>
                <w:spacing w:val="-3"/>
                <w:sz w:val="24"/>
              </w:rPr>
              <w:t xml:space="preserve">Criterii </w:t>
            </w:r>
            <w:r>
              <w:rPr>
                <w:b/>
                <w:w w:val="99"/>
                <w:sz w:val="24"/>
              </w:rPr>
              <w:t>d</w:t>
            </w:r>
            <w:r>
              <w:rPr>
                <w:b/>
                <w:sz w:val="24"/>
              </w:rPr>
              <w:t>e</w:t>
            </w:r>
            <w:r>
              <w:rPr>
                <w:b/>
                <w:spacing w:val="-1"/>
                <w:sz w:val="24"/>
              </w:rPr>
              <w:t xml:space="preserve"> </w:t>
            </w:r>
            <w:r>
              <w:rPr>
                <w:b/>
                <w:w w:val="99"/>
                <w:sz w:val="24"/>
              </w:rPr>
              <w:t>s</w:t>
            </w:r>
            <w:r>
              <w:rPr>
                <w:b/>
                <w:spacing w:val="-1"/>
                <w:w w:val="99"/>
                <w:sz w:val="24"/>
              </w:rPr>
              <w:t>e</w:t>
            </w:r>
            <w:r>
              <w:rPr>
                <w:b/>
                <w:sz w:val="24"/>
              </w:rPr>
              <w:t>lec</w:t>
            </w:r>
            <w:r>
              <w:rPr>
                <w:b/>
                <w:spacing w:val="-1"/>
                <w:w w:val="42"/>
                <w:sz w:val="24"/>
              </w:rPr>
              <w:t>ș</w:t>
            </w:r>
            <w:r>
              <w:rPr>
                <w:b/>
                <w:spacing w:val="2"/>
                <w:sz w:val="24"/>
              </w:rPr>
              <w:t>e</w:t>
            </w:r>
          </w:p>
        </w:tc>
        <w:tc>
          <w:tcPr>
            <w:tcW w:w="2268" w:type="dxa"/>
            <w:shd w:val="clear" w:color="auto" w:fill="66FFFF"/>
          </w:tcPr>
          <w:p w:rsidR="00DB045A" w:rsidRDefault="00DB045A" w:rsidP="00141018">
            <w:pPr>
              <w:pStyle w:val="TableParagraph"/>
              <w:spacing w:before="205"/>
              <w:ind w:left="201"/>
              <w:rPr>
                <w:b/>
                <w:sz w:val="24"/>
              </w:rPr>
            </w:pPr>
            <w:r>
              <w:rPr>
                <w:b/>
                <w:w w:val="99"/>
                <w:sz w:val="24"/>
              </w:rPr>
              <w:t>Sub - C</w:t>
            </w:r>
            <w:r>
              <w:rPr>
                <w:b/>
                <w:spacing w:val="-2"/>
                <w:w w:val="99"/>
                <w:sz w:val="24"/>
              </w:rPr>
              <w:t>r</w:t>
            </w:r>
            <w:r>
              <w:rPr>
                <w:b/>
                <w:w w:val="99"/>
                <w:sz w:val="24"/>
              </w:rPr>
              <w:t>it</w:t>
            </w:r>
            <w:r>
              <w:rPr>
                <w:b/>
                <w:spacing w:val="-2"/>
                <w:w w:val="99"/>
                <w:sz w:val="24"/>
              </w:rPr>
              <w:t>e</w:t>
            </w:r>
            <w:r>
              <w:rPr>
                <w:b/>
                <w:spacing w:val="-1"/>
                <w:w w:val="99"/>
                <w:sz w:val="24"/>
              </w:rPr>
              <w:t>r</w:t>
            </w:r>
            <w:r>
              <w:rPr>
                <w:b/>
                <w:w w:val="99"/>
                <w:sz w:val="24"/>
              </w:rPr>
              <w:t>ii d</w:t>
            </w:r>
            <w:r>
              <w:rPr>
                <w:b/>
                <w:sz w:val="24"/>
              </w:rPr>
              <w:t>e</w:t>
            </w:r>
            <w:r>
              <w:rPr>
                <w:b/>
                <w:spacing w:val="-1"/>
                <w:sz w:val="24"/>
              </w:rPr>
              <w:t xml:space="preserve"> </w:t>
            </w:r>
            <w:r>
              <w:rPr>
                <w:b/>
                <w:w w:val="99"/>
                <w:sz w:val="24"/>
              </w:rPr>
              <w:t>s</w:t>
            </w:r>
            <w:r>
              <w:rPr>
                <w:b/>
                <w:spacing w:val="-1"/>
                <w:w w:val="99"/>
                <w:sz w:val="24"/>
              </w:rPr>
              <w:t>e</w:t>
            </w:r>
            <w:r>
              <w:rPr>
                <w:b/>
                <w:spacing w:val="2"/>
                <w:sz w:val="24"/>
              </w:rPr>
              <w:t>l</w:t>
            </w:r>
            <w:r>
              <w:rPr>
                <w:b/>
                <w:spacing w:val="-1"/>
                <w:sz w:val="24"/>
              </w:rPr>
              <w:t>e</w:t>
            </w:r>
            <w:r>
              <w:rPr>
                <w:b/>
                <w:sz w:val="24"/>
              </w:rPr>
              <w:t>c</w:t>
            </w:r>
            <w:r>
              <w:rPr>
                <w:b/>
                <w:spacing w:val="-1"/>
                <w:w w:val="42"/>
                <w:sz w:val="24"/>
              </w:rPr>
              <w:t>ț</w:t>
            </w:r>
            <w:r>
              <w:rPr>
                <w:b/>
                <w:sz w:val="24"/>
              </w:rPr>
              <w:t>ie</w:t>
            </w:r>
          </w:p>
        </w:tc>
        <w:tc>
          <w:tcPr>
            <w:tcW w:w="1135" w:type="dxa"/>
            <w:shd w:val="clear" w:color="auto" w:fill="66FFFF"/>
          </w:tcPr>
          <w:p w:rsidR="00DB045A" w:rsidRDefault="00DB045A" w:rsidP="00141018">
            <w:pPr>
              <w:pStyle w:val="TableParagraph"/>
              <w:spacing w:before="205"/>
              <w:ind w:left="147" w:right="137"/>
              <w:jc w:val="center"/>
              <w:rPr>
                <w:b/>
                <w:sz w:val="24"/>
              </w:rPr>
            </w:pPr>
            <w:r>
              <w:rPr>
                <w:b/>
                <w:sz w:val="24"/>
              </w:rPr>
              <w:t>Punctaj</w:t>
            </w:r>
          </w:p>
        </w:tc>
        <w:tc>
          <w:tcPr>
            <w:tcW w:w="2658" w:type="dxa"/>
            <w:shd w:val="clear" w:color="auto" w:fill="66FFFF"/>
          </w:tcPr>
          <w:p w:rsidR="00DB045A" w:rsidRDefault="00DB045A" w:rsidP="00141018">
            <w:pPr>
              <w:pStyle w:val="TableParagraph"/>
              <w:spacing w:before="205"/>
              <w:ind w:left="791"/>
              <w:rPr>
                <w:b/>
                <w:sz w:val="24"/>
              </w:rPr>
            </w:pPr>
            <w:r>
              <w:rPr>
                <w:b/>
                <w:w w:val="99"/>
                <w:sz w:val="24"/>
              </w:rPr>
              <w:t>O</w:t>
            </w:r>
            <w:r>
              <w:rPr>
                <w:b/>
                <w:spacing w:val="1"/>
                <w:w w:val="99"/>
                <w:sz w:val="24"/>
              </w:rPr>
              <w:t>b</w:t>
            </w:r>
            <w:r>
              <w:rPr>
                <w:b/>
                <w:w w:val="99"/>
                <w:sz w:val="24"/>
              </w:rPr>
              <w:t>s</w:t>
            </w:r>
            <w:r>
              <w:rPr>
                <w:b/>
                <w:spacing w:val="-1"/>
                <w:w w:val="99"/>
                <w:sz w:val="24"/>
              </w:rPr>
              <w:t>e</w:t>
            </w:r>
            <w:r>
              <w:rPr>
                <w:b/>
                <w:spacing w:val="-1"/>
                <w:sz w:val="24"/>
              </w:rPr>
              <w:t>r</w:t>
            </w:r>
            <w:r>
              <w:rPr>
                <w:b/>
                <w:sz w:val="24"/>
              </w:rPr>
              <w:t>va</w:t>
            </w:r>
            <w:r>
              <w:rPr>
                <w:b/>
                <w:spacing w:val="-1"/>
                <w:w w:val="42"/>
                <w:sz w:val="24"/>
              </w:rPr>
              <w:t>ț</w:t>
            </w:r>
            <w:r>
              <w:rPr>
                <w:b/>
                <w:sz w:val="24"/>
              </w:rPr>
              <w:t>ii</w:t>
            </w:r>
          </w:p>
        </w:tc>
      </w:tr>
      <w:tr w:rsidR="00DB045A" w:rsidTr="00141018">
        <w:trPr>
          <w:trHeight w:val="4521"/>
        </w:trPr>
        <w:tc>
          <w:tcPr>
            <w:tcW w:w="691"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spacing w:before="183"/>
              <w:ind w:right="172"/>
              <w:jc w:val="right"/>
              <w:rPr>
                <w:b/>
                <w:i/>
                <w:sz w:val="24"/>
              </w:rPr>
            </w:pPr>
            <w:r>
              <w:rPr>
                <w:b/>
                <w:i/>
                <w:sz w:val="24"/>
              </w:rPr>
              <w:t>CS1.</w:t>
            </w:r>
          </w:p>
        </w:tc>
        <w:tc>
          <w:tcPr>
            <w:tcW w:w="2537" w:type="dxa"/>
          </w:tcPr>
          <w:p w:rsidR="00DB045A" w:rsidRDefault="00DB045A" w:rsidP="00141018">
            <w:pPr>
              <w:pStyle w:val="TableParagraph"/>
              <w:spacing w:line="360" w:lineRule="auto"/>
              <w:ind w:left="107" w:right="532"/>
              <w:jc w:val="both"/>
              <w:rPr>
                <w:sz w:val="24"/>
              </w:rPr>
            </w:pPr>
            <w:r>
              <w:rPr>
                <w:w w:val="95"/>
                <w:sz w:val="24"/>
              </w:rPr>
              <w:t xml:space="preserve">Principiul selecției </w:t>
            </w:r>
            <w:r>
              <w:rPr>
                <w:sz w:val="24"/>
              </w:rPr>
              <w:t>proiectelor care</w:t>
            </w:r>
          </w:p>
          <w:p w:rsidR="00DB045A" w:rsidRDefault="00DB045A" w:rsidP="00141018">
            <w:pPr>
              <w:pStyle w:val="TableParagraph"/>
              <w:spacing w:line="360" w:lineRule="auto"/>
              <w:ind w:left="107" w:right="647"/>
              <w:jc w:val="both"/>
              <w:rPr>
                <w:sz w:val="24"/>
              </w:rPr>
            </w:pPr>
            <w:r>
              <w:rPr>
                <w:sz w:val="24"/>
              </w:rPr>
              <w:t>integrează aspecte legate de mediu şi</w:t>
            </w:r>
          </w:p>
          <w:p w:rsidR="00DB045A" w:rsidRDefault="00DB045A" w:rsidP="00141018">
            <w:pPr>
              <w:pStyle w:val="TableParagraph"/>
              <w:spacing w:line="360" w:lineRule="auto"/>
              <w:ind w:left="107" w:right="200"/>
              <w:jc w:val="both"/>
              <w:rPr>
                <w:sz w:val="24"/>
              </w:rPr>
            </w:pPr>
            <w:r>
              <w:rPr>
                <w:sz w:val="24"/>
              </w:rPr>
              <w:t>climă (ex: politici de urbanism ce contribuie la conservarea biodiversităţii, utilaje care îndeplinesc criteriile de eco-</w:t>
            </w:r>
          </w:p>
          <w:p w:rsidR="00DB045A" w:rsidRDefault="00DB045A" w:rsidP="00141018">
            <w:pPr>
              <w:pStyle w:val="TableParagraph"/>
              <w:ind w:left="107"/>
              <w:jc w:val="both"/>
              <w:rPr>
                <w:sz w:val="24"/>
              </w:rPr>
            </w:pPr>
            <w:r>
              <w:rPr>
                <w:sz w:val="24"/>
              </w:rPr>
              <w:t>eficiență, etc.)</w:t>
            </w:r>
          </w:p>
          <w:p w:rsidR="00DB045A" w:rsidRDefault="00DB045A" w:rsidP="00141018">
            <w:pPr>
              <w:pStyle w:val="TableParagraph"/>
              <w:ind w:left="107"/>
              <w:jc w:val="both"/>
              <w:rPr>
                <w:sz w:val="24"/>
              </w:rPr>
            </w:pPr>
          </w:p>
          <w:p w:rsidR="00DB045A" w:rsidRPr="00FB1AF4" w:rsidRDefault="00DB045A" w:rsidP="00141018">
            <w:pPr>
              <w:pStyle w:val="TableParagraph"/>
              <w:ind w:left="107"/>
              <w:jc w:val="center"/>
              <w:rPr>
                <w:b/>
                <w:sz w:val="24"/>
              </w:rPr>
            </w:pPr>
            <w:r w:rsidRPr="00FB1AF4">
              <w:rPr>
                <w:b/>
                <w:sz w:val="24"/>
              </w:rPr>
              <w:t>MAXIM 20P</w:t>
            </w:r>
          </w:p>
        </w:tc>
        <w:tc>
          <w:tcPr>
            <w:tcW w:w="2268"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spacing w:before="160" w:line="360" w:lineRule="auto"/>
              <w:ind w:left="179" w:right="166"/>
              <w:jc w:val="center"/>
              <w:rPr>
                <w:b/>
                <w:i/>
                <w:sz w:val="24"/>
              </w:rPr>
            </w:pPr>
            <w:r>
              <w:rPr>
                <w:b/>
                <w:i/>
                <w:sz w:val="24"/>
              </w:rPr>
              <w:t>CS1. Proiecte care au în componenţă aspecte legate de mediu și climă</w:t>
            </w:r>
          </w:p>
        </w:tc>
        <w:tc>
          <w:tcPr>
            <w:tcW w:w="1135"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spacing w:before="183"/>
              <w:ind w:left="147" w:right="133"/>
              <w:jc w:val="center"/>
              <w:rPr>
                <w:b/>
                <w:i/>
                <w:sz w:val="24"/>
              </w:rPr>
            </w:pPr>
            <w:r>
              <w:rPr>
                <w:b/>
                <w:i/>
                <w:sz w:val="24"/>
              </w:rPr>
              <w:t xml:space="preserve">20p </w:t>
            </w:r>
          </w:p>
        </w:tc>
        <w:tc>
          <w:tcPr>
            <w:tcW w:w="2658"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spacing w:before="229" w:line="360" w:lineRule="auto"/>
              <w:ind w:left="147" w:right="133"/>
              <w:jc w:val="center"/>
              <w:rPr>
                <w:b/>
                <w:sz w:val="24"/>
              </w:rPr>
            </w:pPr>
            <w:r>
              <w:rPr>
                <w:b/>
                <w:sz w:val="24"/>
              </w:rPr>
              <w:t>Punctarea acestui criteriu se va face numai dacă acest lucru este prezentat şi demonstrat în Studiul de Fezabilitate/DALI/ Memoriul Justificativ.</w:t>
            </w:r>
          </w:p>
        </w:tc>
      </w:tr>
      <w:bookmarkEnd w:id="13"/>
      <w:tr w:rsidR="00DB045A" w:rsidTr="00141018">
        <w:trPr>
          <w:trHeight w:val="2899"/>
        </w:trPr>
        <w:tc>
          <w:tcPr>
            <w:tcW w:w="691" w:type="dxa"/>
            <w:vMerge w:val="restart"/>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30"/>
              </w:rPr>
            </w:pPr>
          </w:p>
          <w:p w:rsidR="00DB045A" w:rsidRDefault="00DB045A" w:rsidP="00141018">
            <w:pPr>
              <w:pStyle w:val="TableParagraph"/>
              <w:spacing w:before="1"/>
              <w:ind w:right="172"/>
              <w:jc w:val="right"/>
              <w:rPr>
                <w:b/>
                <w:i/>
                <w:sz w:val="24"/>
              </w:rPr>
            </w:pPr>
            <w:r>
              <w:rPr>
                <w:b/>
                <w:i/>
                <w:sz w:val="24"/>
              </w:rPr>
              <w:t>CS2.</w:t>
            </w: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p w:rsidR="00DB045A" w:rsidRDefault="00DB045A" w:rsidP="00141018">
            <w:pPr>
              <w:pStyle w:val="TableParagraph"/>
              <w:spacing w:before="1"/>
              <w:ind w:right="172"/>
              <w:jc w:val="right"/>
              <w:rPr>
                <w:b/>
                <w:i/>
                <w:sz w:val="24"/>
              </w:rPr>
            </w:pPr>
          </w:p>
        </w:tc>
        <w:tc>
          <w:tcPr>
            <w:tcW w:w="2537" w:type="dxa"/>
            <w:vMerge w:val="restart"/>
          </w:tcPr>
          <w:p w:rsidR="00DB045A" w:rsidRDefault="00DB045A" w:rsidP="00141018">
            <w:pPr>
              <w:pStyle w:val="TableParagraph"/>
              <w:spacing w:line="360" w:lineRule="auto"/>
              <w:ind w:left="107" w:right="257"/>
              <w:rPr>
                <w:sz w:val="24"/>
              </w:rPr>
            </w:pPr>
            <w:r>
              <w:rPr>
                <w:sz w:val="24"/>
              </w:rPr>
              <w:t>Principiul selecției proiectelor care promovează inovare sau transfer de noi procese sau</w:t>
            </w:r>
            <w:r>
              <w:rPr>
                <w:spacing w:val="-4"/>
                <w:sz w:val="24"/>
              </w:rPr>
              <w:t xml:space="preserve"> </w:t>
            </w:r>
            <w:r>
              <w:rPr>
                <w:sz w:val="24"/>
              </w:rPr>
              <w:t>tehnologii (ex:</w:t>
            </w:r>
            <w:r>
              <w:rPr>
                <w:spacing w:val="-37"/>
                <w:sz w:val="24"/>
              </w:rPr>
              <w:t xml:space="preserve"> </w:t>
            </w:r>
            <w:r>
              <w:rPr>
                <w:sz w:val="24"/>
              </w:rPr>
              <w:t>găsirea</w:t>
            </w:r>
            <w:r>
              <w:rPr>
                <w:spacing w:val="-36"/>
                <w:sz w:val="24"/>
              </w:rPr>
              <w:t xml:space="preserve"> </w:t>
            </w:r>
            <w:r>
              <w:rPr>
                <w:sz w:val="24"/>
              </w:rPr>
              <w:t>de</w:t>
            </w:r>
            <w:r>
              <w:rPr>
                <w:spacing w:val="-37"/>
                <w:sz w:val="24"/>
              </w:rPr>
              <w:t xml:space="preserve"> </w:t>
            </w:r>
            <w:r>
              <w:rPr>
                <w:sz w:val="24"/>
              </w:rPr>
              <w:t>soluții</w:t>
            </w:r>
          </w:p>
          <w:p w:rsidR="00DB045A" w:rsidRDefault="00DB045A" w:rsidP="00141018">
            <w:pPr>
              <w:pStyle w:val="TableParagraph"/>
              <w:ind w:left="107"/>
              <w:rPr>
                <w:sz w:val="24"/>
              </w:rPr>
            </w:pPr>
            <w:r>
              <w:rPr>
                <w:sz w:val="24"/>
              </w:rPr>
              <w:t>alternative pentru</w:t>
            </w:r>
          </w:p>
          <w:p w:rsidR="00DB045A" w:rsidRDefault="00DB045A" w:rsidP="00141018">
            <w:pPr>
              <w:pStyle w:val="TableParagraph"/>
              <w:spacing w:line="360" w:lineRule="auto"/>
              <w:ind w:left="107" w:right="40"/>
              <w:rPr>
                <w:sz w:val="24"/>
              </w:rPr>
            </w:pPr>
            <w:proofErr w:type="gramStart"/>
            <w:r>
              <w:rPr>
                <w:sz w:val="24"/>
              </w:rPr>
              <w:t>branșarea</w:t>
            </w:r>
            <w:proofErr w:type="gramEnd"/>
            <w:r>
              <w:rPr>
                <w:sz w:val="24"/>
              </w:rPr>
              <w:t xml:space="preserve"> la sistemul </w:t>
            </w:r>
            <w:r>
              <w:rPr>
                <w:spacing w:val="-43"/>
                <w:sz w:val="24"/>
              </w:rPr>
              <w:t xml:space="preserve">de </w:t>
            </w:r>
            <w:r>
              <w:rPr>
                <w:sz w:val="24"/>
              </w:rPr>
              <w:t>alimentare cu apă și pentru racordarea la sistemul de canalizare, etc.);</w:t>
            </w:r>
          </w:p>
          <w:p w:rsidR="00DB045A" w:rsidRPr="00FB1AF4" w:rsidRDefault="00DB045A" w:rsidP="00141018">
            <w:pPr>
              <w:pStyle w:val="TableParagraph"/>
              <w:spacing w:line="360" w:lineRule="auto"/>
              <w:ind w:left="107" w:right="40"/>
              <w:jc w:val="center"/>
              <w:rPr>
                <w:b/>
                <w:sz w:val="24"/>
              </w:rPr>
            </w:pPr>
            <w:r w:rsidRPr="00FB1AF4">
              <w:rPr>
                <w:b/>
                <w:sz w:val="24"/>
              </w:rPr>
              <w:t>MAXIM 50P</w:t>
            </w:r>
          </w:p>
          <w:p w:rsidR="00DB045A" w:rsidRDefault="00DB045A" w:rsidP="00141018">
            <w:pPr>
              <w:pStyle w:val="TableParagraph"/>
              <w:spacing w:line="275" w:lineRule="exact"/>
              <w:ind w:left="683"/>
              <w:rPr>
                <w:sz w:val="24"/>
              </w:rPr>
            </w:pPr>
          </w:p>
        </w:tc>
        <w:tc>
          <w:tcPr>
            <w:tcW w:w="2268"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spacing w:before="229" w:line="360" w:lineRule="auto"/>
              <w:ind w:left="175" w:right="166"/>
              <w:jc w:val="center"/>
              <w:rPr>
                <w:b/>
                <w:i/>
                <w:sz w:val="24"/>
              </w:rPr>
            </w:pPr>
            <w:r>
              <w:rPr>
                <w:b/>
                <w:i/>
                <w:sz w:val="24"/>
              </w:rPr>
              <w:t>CS2.1 Caracterul inovativ al proiectului</w:t>
            </w:r>
          </w:p>
        </w:tc>
        <w:tc>
          <w:tcPr>
            <w:tcW w:w="1135" w:type="dxa"/>
          </w:tcPr>
          <w:p w:rsidR="00DB045A" w:rsidRDefault="00DB045A" w:rsidP="00141018">
            <w:pPr>
              <w:pStyle w:val="TableParagraph"/>
              <w:rPr>
                <w:b/>
                <w:i/>
                <w:sz w:val="26"/>
              </w:rPr>
            </w:pPr>
          </w:p>
          <w:p w:rsidR="00DB045A" w:rsidRDefault="00DB045A" w:rsidP="00141018">
            <w:pPr>
              <w:pStyle w:val="TableParagraph"/>
              <w:rPr>
                <w:b/>
                <w:i/>
                <w:sz w:val="26"/>
              </w:rPr>
            </w:pPr>
          </w:p>
          <w:p w:rsidR="00DB045A" w:rsidRDefault="00DB045A" w:rsidP="00141018">
            <w:pPr>
              <w:pStyle w:val="TableParagraph"/>
              <w:rPr>
                <w:b/>
                <w:i/>
                <w:sz w:val="30"/>
              </w:rPr>
            </w:pPr>
          </w:p>
          <w:p w:rsidR="00DB045A" w:rsidRDefault="00DB045A" w:rsidP="00141018">
            <w:pPr>
              <w:pStyle w:val="TableParagraph"/>
              <w:spacing w:before="1"/>
              <w:ind w:left="147" w:right="133"/>
              <w:jc w:val="center"/>
              <w:rPr>
                <w:b/>
                <w:i/>
                <w:sz w:val="24"/>
              </w:rPr>
            </w:pPr>
            <w:r>
              <w:rPr>
                <w:b/>
                <w:i/>
                <w:sz w:val="24"/>
              </w:rPr>
              <w:t>25p</w:t>
            </w:r>
          </w:p>
        </w:tc>
        <w:tc>
          <w:tcPr>
            <w:tcW w:w="2658" w:type="dxa"/>
          </w:tcPr>
          <w:p w:rsidR="00DB045A" w:rsidRDefault="00DB045A" w:rsidP="00141018">
            <w:pPr>
              <w:pStyle w:val="TableParagraph"/>
              <w:spacing w:line="360" w:lineRule="auto"/>
              <w:ind w:left="147" w:right="133"/>
              <w:jc w:val="center"/>
              <w:rPr>
                <w:b/>
                <w:sz w:val="24"/>
              </w:rPr>
            </w:pPr>
            <w:r>
              <w:rPr>
                <w:b/>
                <w:sz w:val="24"/>
              </w:rPr>
              <w:t>Punctarea acestui criteriu se va face numai dacă acest</w:t>
            </w:r>
            <w:r>
              <w:rPr>
                <w:b/>
                <w:spacing w:val="-8"/>
                <w:sz w:val="24"/>
              </w:rPr>
              <w:t xml:space="preserve"> </w:t>
            </w:r>
            <w:r>
              <w:rPr>
                <w:b/>
                <w:sz w:val="24"/>
              </w:rPr>
              <w:t>lucru este prezentat şi demonstrat în Studiul de</w:t>
            </w:r>
            <w:r>
              <w:rPr>
                <w:b/>
                <w:spacing w:val="-4"/>
                <w:sz w:val="24"/>
              </w:rPr>
              <w:t xml:space="preserve"> </w:t>
            </w:r>
            <w:r>
              <w:rPr>
                <w:b/>
                <w:sz w:val="24"/>
              </w:rPr>
              <w:t>Fezabilitate/DALI/</w:t>
            </w:r>
          </w:p>
          <w:p w:rsidR="00DB045A" w:rsidRDefault="00DB045A" w:rsidP="00141018">
            <w:pPr>
              <w:pStyle w:val="TableParagraph"/>
              <w:ind w:left="145" w:right="133"/>
              <w:jc w:val="center"/>
              <w:rPr>
                <w:b/>
                <w:sz w:val="24"/>
              </w:rPr>
            </w:pPr>
            <w:r>
              <w:rPr>
                <w:b/>
                <w:sz w:val="24"/>
              </w:rPr>
              <w:t>Memoriul</w:t>
            </w:r>
            <w:r>
              <w:rPr>
                <w:b/>
                <w:spacing w:val="-5"/>
                <w:sz w:val="24"/>
              </w:rPr>
              <w:t xml:space="preserve"> </w:t>
            </w:r>
            <w:r>
              <w:rPr>
                <w:b/>
                <w:sz w:val="24"/>
              </w:rPr>
              <w:t>Justificativ.</w:t>
            </w:r>
          </w:p>
          <w:p w:rsidR="00DB045A" w:rsidRDefault="00DB045A" w:rsidP="00141018">
            <w:pPr>
              <w:pStyle w:val="TableParagraph"/>
              <w:ind w:left="145" w:right="133"/>
              <w:jc w:val="center"/>
              <w:rPr>
                <w:b/>
                <w:sz w:val="24"/>
              </w:rPr>
            </w:pPr>
          </w:p>
        </w:tc>
      </w:tr>
      <w:tr w:rsidR="00DB045A" w:rsidTr="00141018">
        <w:trPr>
          <w:trHeight w:val="2896"/>
        </w:trPr>
        <w:tc>
          <w:tcPr>
            <w:tcW w:w="691" w:type="dxa"/>
            <w:vMerge/>
          </w:tcPr>
          <w:p w:rsidR="00DB045A" w:rsidRDefault="00DB045A" w:rsidP="00141018">
            <w:pPr>
              <w:pStyle w:val="TableParagraph"/>
              <w:rPr>
                <w:sz w:val="24"/>
              </w:rPr>
            </w:pPr>
          </w:p>
        </w:tc>
        <w:tc>
          <w:tcPr>
            <w:tcW w:w="2537" w:type="dxa"/>
            <w:vMerge/>
          </w:tcPr>
          <w:p w:rsidR="00DB045A" w:rsidRDefault="00DB045A" w:rsidP="00141018">
            <w:pPr>
              <w:pStyle w:val="TableParagraph"/>
              <w:spacing w:line="275" w:lineRule="exact"/>
              <w:ind w:left="683"/>
              <w:rPr>
                <w:b/>
                <w:sz w:val="24"/>
              </w:rPr>
            </w:pPr>
          </w:p>
        </w:tc>
        <w:tc>
          <w:tcPr>
            <w:tcW w:w="2268" w:type="dxa"/>
          </w:tcPr>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spacing w:before="229" w:line="360" w:lineRule="auto"/>
              <w:ind w:left="179" w:right="166"/>
              <w:jc w:val="center"/>
              <w:rPr>
                <w:b/>
                <w:i/>
                <w:sz w:val="24"/>
              </w:rPr>
            </w:pPr>
            <w:r>
              <w:rPr>
                <w:b/>
                <w:i/>
                <w:sz w:val="24"/>
              </w:rPr>
              <w:t>CS2.2. Transfer de noi procese sau tehnologii</w:t>
            </w:r>
          </w:p>
        </w:tc>
        <w:tc>
          <w:tcPr>
            <w:tcW w:w="1135" w:type="dxa"/>
          </w:tcPr>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spacing w:before="9"/>
              <w:rPr>
                <w:sz w:val="29"/>
              </w:rPr>
            </w:pPr>
          </w:p>
          <w:p w:rsidR="00DB045A" w:rsidRDefault="00DB045A" w:rsidP="00141018">
            <w:pPr>
              <w:pStyle w:val="TableParagraph"/>
              <w:ind w:right="373"/>
              <w:jc w:val="right"/>
              <w:rPr>
                <w:b/>
                <w:i/>
                <w:sz w:val="24"/>
              </w:rPr>
            </w:pPr>
            <w:r>
              <w:rPr>
                <w:b/>
                <w:i/>
                <w:sz w:val="24"/>
              </w:rPr>
              <w:t>25p</w:t>
            </w:r>
          </w:p>
        </w:tc>
        <w:tc>
          <w:tcPr>
            <w:tcW w:w="2658" w:type="dxa"/>
          </w:tcPr>
          <w:p w:rsidR="00DB045A" w:rsidRDefault="00DB045A" w:rsidP="00141018">
            <w:pPr>
              <w:pStyle w:val="TableParagraph"/>
              <w:spacing w:line="360" w:lineRule="auto"/>
              <w:ind w:left="147" w:right="133"/>
              <w:jc w:val="center"/>
              <w:rPr>
                <w:b/>
                <w:sz w:val="24"/>
              </w:rPr>
            </w:pPr>
            <w:r>
              <w:rPr>
                <w:b/>
                <w:sz w:val="24"/>
              </w:rPr>
              <w:t>Punctarea acestui criteriu se va face numai dacă acest</w:t>
            </w:r>
            <w:r>
              <w:rPr>
                <w:b/>
                <w:spacing w:val="-8"/>
                <w:sz w:val="24"/>
              </w:rPr>
              <w:t xml:space="preserve"> </w:t>
            </w:r>
            <w:r>
              <w:rPr>
                <w:b/>
                <w:sz w:val="24"/>
              </w:rPr>
              <w:t>lucru este prezentat şi demonstrat în Studiul de</w:t>
            </w:r>
            <w:r>
              <w:rPr>
                <w:b/>
                <w:spacing w:val="-4"/>
                <w:sz w:val="24"/>
              </w:rPr>
              <w:t xml:space="preserve"> </w:t>
            </w:r>
            <w:r>
              <w:rPr>
                <w:b/>
                <w:sz w:val="24"/>
              </w:rPr>
              <w:t>Fezabilitate/DALI/</w:t>
            </w:r>
          </w:p>
          <w:p w:rsidR="00DB045A" w:rsidRDefault="00DB045A" w:rsidP="00141018">
            <w:pPr>
              <w:pStyle w:val="TableParagraph"/>
              <w:ind w:left="145" w:right="133"/>
              <w:jc w:val="center"/>
              <w:rPr>
                <w:b/>
                <w:sz w:val="24"/>
              </w:rPr>
            </w:pPr>
            <w:r>
              <w:rPr>
                <w:b/>
                <w:sz w:val="24"/>
              </w:rPr>
              <w:t>Memoriul</w:t>
            </w:r>
            <w:r>
              <w:rPr>
                <w:b/>
                <w:spacing w:val="-5"/>
                <w:sz w:val="24"/>
              </w:rPr>
              <w:t xml:space="preserve"> </w:t>
            </w:r>
            <w:r>
              <w:rPr>
                <w:b/>
                <w:sz w:val="24"/>
              </w:rPr>
              <w:t>Justificativ.</w:t>
            </w:r>
          </w:p>
        </w:tc>
      </w:tr>
      <w:tr w:rsidR="00DB045A" w:rsidTr="00141018">
        <w:trPr>
          <w:trHeight w:val="3038"/>
        </w:trPr>
        <w:tc>
          <w:tcPr>
            <w:tcW w:w="691" w:type="dxa"/>
            <w:tcBorders>
              <w:bottom w:val="nil"/>
            </w:tcBorders>
          </w:tcPr>
          <w:p w:rsidR="00DB045A" w:rsidRDefault="00DB045A" w:rsidP="00141018">
            <w:pPr>
              <w:pStyle w:val="TableParagraph"/>
              <w:rPr>
                <w:b/>
                <w:i/>
                <w:sz w:val="24"/>
              </w:rPr>
            </w:pPr>
          </w:p>
          <w:p w:rsidR="00DB045A" w:rsidRDefault="00DB045A" w:rsidP="00141018">
            <w:pPr>
              <w:pStyle w:val="TableParagraph"/>
              <w:rPr>
                <w:b/>
                <w:i/>
                <w:sz w:val="24"/>
              </w:rPr>
            </w:pPr>
          </w:p>
          <w:p w:rsidR="00DB045A" w:rsidRDefault="00DB045A" w:rsidP="00141018">
            <w:pPr>
              <w:pStyle w:val="TableParagraph"/>
              <w:rPr>
                <w:b/>
                <w:i/>
                <w:sz w:val="24"/>
              </w:rPr>
            </w:pPr>
          </w:p>
          <w:p w:rsidR="00DB045A" w:rsidRDefault="00DB045A" w:rsidP="00141018">
            <w:pPr>
              <w:pStyle w:val="TableParagraph"/>
              <w:rPr>
                <w:b/>
                <w:i/>
                <w:sz w:val="24"/>
              </w:rPr>
            </w:pPr>
          </w:p>
          <w:p w:rsidR="00DB045A" w:rsidRDefault="00DB045A" w:rsidP="00141018">
            <w:pPr>
              <w:pStyle w:val="TableParagraph"/>
              <w:rPr>
                <w:sz w:val="24"/>
              </w:rPr>
            </w:pPr>
            <w:r>
              <w:rPr>
                <w:b/>
                <w:i/>
                <w:sz w:val="24"/>
              </w:rPr>
              <w:t>CS3.</w:t>
            </w:r>
          </w:p>
        </w:tc>
        <w:tc>
          <w:tcPr>
            <w:tcW w:w="2537" w:type="dxa"/>
            <w:tcBorders>
              <w:bottom w:val="nil"/>
            </w:tcBorders>
          </w:tcPr>
          <w:p w:rsidR="00DB045A" w:rsidRDefault="00DB045A" w:rsidP="00141018">
            <w:pPr>
              <w:pStyle w:val="TableParagraph"/>
              <w:spacing w:before="22" w:line="360" w:lineRule="auto"/>
              <w:ind w:left="129" w:right="116" w:hanging="1"/>
              <w:rPr>
                <w:sz w:val="24"/>
              </w:rPr>
            </w:pPr>
            <w:r>
              <w:rPr>
                <w:w w:val="99"/>
                <w:sz w:val="24"/>
              </w:rPr>
              <w:t>P</w:t>
            </w:r>
            <w:r>
              <w:rPr>
                <w:sz w:val="24"/>
              </w:rPr>
              <w:t xml:space="preserve">rincipiul </w:t>
            </w:r>
            <w:r>
              <w:rPr>
                <w:w w:val="99"/>
                <w:sz w:val="24"/>
              </w:rPr>
              <w:t>sele</w:t>
            </w:r>
            <w:r>
              <w:rPr>
                <w:sz w:val="24"/>
              </w:rPr>
              <w:t>c</w:t>
            </w:r>
            <w:r>
              <w:rPr>
                <w:w w:val="35"/>
                <w:sz w:val="24"/>
              </w:rPr>
              <w:t>ț</w:t>
            </w:r>
            <w:r>
              <w:rPr>
                <w:sz w:val="24"/>
              </w:rPr>
              <w:t xml:space="preserve">iei proiectelor care vizează </w:t>
            </w:r>
            <w:r>
              <w:rPr>
                <w:w w:val="95"/>
                <w:sz w:val="24"/>
              </w:rPr>
              <w:t xml:space="preserve">comunități segregate </w:t>
            </w:r>
            <w:r>
              <w:rPr>
                <w:sz w:val="24"/>
              </w:rPr>
              <w:t>sau cu risc crescut de sărăcie</w:t>
            </w:r>
          </w:p>
          <w:p w:rsidR="00DB045A" w:rsidRDefault="00DB045A" w:rsidP="00141018">
            <w:pPr>
              <w:pStyle w:val="TableParagraph"/>
              <w:rPr>
                <w:sz w:val="24"/>
              </w:rPr>
            </w:pPr>
            <w:r w:rsidRPr="00FB1AF4">
              <w:rPr>
                <w:b/>
                <w:sz w:val="24"/>
              </w:rPr>
              <w:t>MAXI</w:t>
            </w:r>
            <w:r>
              <w:rPr>
                <w:b/>
                <w:sz w:val="24"/>
              </w:rPr>
              <w:t xml:space="preserve">M </w:t>
            </w:r>
            <w:r w:rsidRPr="00FB1AF4">
              <w:rPr>
                <w:b/>
                <w:sz w:val="24"/>
              </w:rPr>
              <w:t>30P</w:t>
            </w:r>
          </w:p>
        </w:tc>
        <w:tc>
          <w:tcPr>
            <w:tcW w:w="2268" w:type="dxa"/>
          </w:tcPr>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spacing w:line="360" w:lineRule="auto"/>
              <w:ind w:left="179" w:right="166"/>
              <w:jc w:val="center"/>
              <w:rPr>
                <w:b/>
                <w:i/>
                <w:sz w:val="24"/>
              </w:rPr>
            </w:pPr>
            <w:r>
              <w:rPr>
                <w:b/>
                <w:i/>
                <w:sz w:val="24"/>
              </w:rPr>
              <w:t xml:space="preserve">CS3.1 Proiecte care </w:t>
            </w:r>
            <w:r>
              <w:rPr>
                <w:b/>
                <w:i/>
                <w:w w:val="95"/>
                <w:sz w:val="24"/>
              </w:rPr>
              <w:t>vizează comunități</w:t>
            </w:r>
            <w:r>
              <w:rPr>
                <w:b/>
                <w:i/>
                <w:sz w:val="24"/>
              </w:rPr>
              <w:t xml:space="preserve"> segregate</w:t>
            </w:r>
          </w:p>
        </w:tc>
        <w:tc>
          <w:tcPr>
            <w:tcW w:w="1135" w:type="dxa"/>
          </w:tcPr>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spacing w:before="1"/>
              <w:rPr>
                <w:sz w:val="36"/>
              </w:rPr>
            </w:pPr>
          </w:p>
          <w:p w:rsidR="00DB045A" w:rsidRDefault="00DB045A" w:rsidP="00141018">
            <w:pPr>
              <w:pStyle w:val="TableParagraph"/>
              <w:ind w:right="373"/>
              <w:jc w:val="right"/>
              <w:rPr>
                <w:b/>
                <w:i/>
                <w:sz w:val="24"/>
              </w:rPr>
            </w:pPr>
            <w:r>
              <w:rPr>
                <w:b/>
                <w:i/>
                <w:sz w:val="24"/>
              </w:rPr>
              <w:t>10p</w:t>
            </w:r>
          </w:p>
        </w:tc>
        <w:tc>
          <w:tcPr>
            <w:tcW w:w="2658" w:type="dxa"/>
          </w:tcPr>
          <w:p w:rsidR="00DB045A" w:rsidRDefault="00DB045A" w:rsidP="00141018">
            <w:pPr>
              <w:pStyle w:val="TableParagraph"/>
              <w:spacing w:before="68" w:line="360" w:lineRule="auto"/>
              <w:ind w:left="147" w:right="133"/>
              <w:jc w:val="center"/>
              <w:rPr>
                <w:b/>
                <w:sz w:val="24"/>
              </w:rPr>
            </w:pPr>
            <w:r>
              <w:rPr>
                <w:b/>
                <w:sz w:val="24"/>
              </w:rPr>
              <w:t>Punctarea acestui criteriu se va face numai dacă acest lucru este prezentat şi demonstrat în Studiul de Fezabilitate/DALI/ Memoriul Justificativ.</w:t>
            </w:r>
          </w:p>
        </w:tc>
      </w:tr>
      <w:tr w:rsidR="00DB045A" w:rsidTr="00141018">
        <w:trPr>
          <w:trHeight w:val="720"/>
        </w:trPr>
        <w:tc>
          <w:tcPr>
            <w:tcW w:w="691" w:type="dxa"/>
            <w:tcBorders>
              <w:top w:val="nil"/>
              <w:bottom w:val="nil"/>
            </w:tcBorders>
          </w:tcPr>
          <w:p w:rsidR="00DB045A" w:rsidRDefault="00DB045A" w:rsidP="00141018">
            <w:pPr>
              <w:pStyle w:val="TableParagraph"/>
              <w:rPr>
                <w:sz w:val="24"/>
              </w:rPr>
            </w:pPr>
          </w:p>
        </w:tc>
        <w:tc>
          <w:tcPr>
            <w:tcW w:w="2537" w:type="dxa"/>
            <w:tcBorders>
              <w:top w:val="nil"/>
              <w:bottom w:val="nil"/>
            </w:tcBorders>
          </w:tcPr>
          <w:p w:rsidR="00DB045A" w:rsidRDefault="00DB045A" w:rsidP="00141018">
            <w:pPr>
              <w:pStyle w:val="TableParagraph"/>
              <w:rPr>
                <w:sz w:val="24"/>
              </w:rPr>
            </w:pPr>
          </w:p>
        </w:tc>
        <w:tc>
          <w:tcPr>
            <w:tcW w:w="2268" w:type="dxa"/>
            <w:vMerge w:val="restart"/>
          </w:tcPr>
          <w:p w:rsidR="00DB045A" w:rsidRDefault="00DB045A" w:rsidP="00141018">
            <w:pPr>
              <w:pStyle w:val="TableParagraph"/>
              <w:spacing w:line="360" w:lineRule="auto"/>
              <w:ind w:left="179" w:right="166"/>
              <w:jc w:val="center"/>
              <w:rPr>
                <w:b/>
                <w:i/>
                <w:sz w:val="24"/>
              </w:rPr>
            </w:pPr>
            <w:r>
              <w:rPr>
                <w:b/>
                <w:i/>
                <w:sz w:val="24"/>
              </w:rPr>
              <w:t xml:space="preserve">CS3.2 Proiecte </w:t>
            </w:r>
            <w:r>
              <w:rPr>
                <w:b/>
                <w:i/>
                <w:sz w:val="24"/>
              </w:rPr>
              <w:lastRenderedPageBreak/>
              <w:t xml:space="preserve">care </w:t>
            </w:r>
            <w:r>
              <w:rPr>
                <w:b/>
                <w:i/>
                <w:w w:val="95"/>
                <w:sz w:val="24"/>
              </w:rPr>
              <w:t>vizează comunități</w:t>
            </w:r>
            <w:r>
              <w:rPr>
                <w:b/>
                <w:i/>
                <w:sz w:val="24"/>
              </w:rPr>
              <w:t xml:space="preserve"> cu risc crescut de sărăcie</w:t>
            </w:r>
          </w:p>
          <w:p w:rsidR="00DB045A" w:rsidRDefault="00DB045A" w:rsidP="00141018">
            <w:pPr>
              <w:pStyle w:val="TableParagraph"/>
              <w:spacing w:before="9"/>
              <w:rPr>
                <w:sz w:val="35"/>
              </w:rPr>
            </w:pPr>
          </w:p>
          <w:p w:rsidR="00DB045A" w:rsidRDefault="00DB045A" w:rsidP="00141018">
            <w:pPr>
              <w:pStyle w:val="TableParagraph"/>
              <w:spacing w:before="1" w:line="360" w:lineRule="auto"/>
              <w:ind w:left="108" w:right="98"/>
              <w:jc w:val="both"/>
              <w:rPr>
                <w:sz w:val="24"/>
              </w:rPr>
            </w:pPr>
            <w:r>
              <w:rPr>
                <w:sz w:val="24"/>
              </w:rPr>
              <w:t>Localităţi rurale cu grad de sărăcie ridicat:</w:t>
            </w:r>
          </w:p>
          <w:p w:rsidR="00DB045A" w:rsidRDefault="00DB045A" w:rsidP="00DB045A">
            <w:pPr>
              <w:pStyle w:val="TableParagraph"/>
              <w:numPr>
                <w:ilvl w:val="0"/>
                <w:numId w:val="42"/>
              </w:numPr>
              <w:tabs>
                <w:tab w:val="left" w:pos="255"/>
              </w:tabs>
              <w:spacing w:before="1" w:line="360" w:lineRule="auto"/>
              <w:ind w:right="102" w:hanging="46"/>
              <w:rPr>
                <w:sz w:val="24"/>
              </w:rPr>
            </w:pPr>
            <w:proofErr w:type="gramStart"/>
            <w:r>
              <w:rPr>
                <w:sz w:val="24"/>
              </w:rPr>
              <w:t>localităţi</w:t>
            </w:r>
            <w:proofErr w:type="gramEnd"/>
            <w:r>
              <w:rPr>
                <w:sz w:val="24"/>
              </w:rPr>
              <w:t xml:space="preserve"> cu grad de sărăcie ridicat (rata sărăcie</w:t>
            </w:r>
            <w:r>
              <w:rPr>
                <w:spacing w:val="-3"/>
                <w:sz w:val="24"/>
              </w:rPr>
              <w:t xml:space="preserve"> </w:t>
            </w:r>
            <w:r>
              <w:rPr>
                <w:sz w:val="24"/>
              </w:rPr>
              <w:t>60%-89,6%)</w:t>
            </w:r>
          </w:p>
          <w:p w:rsidR="00DB045A" w:rsidRDefault="00DB045A" w:rsidP="00DB045A">
            <w:pPr>
              <w:pStyle w:val="TableParagraph"/>
              <w:numPr>
                <w:ilvl w:val="0"/>
                <w:numId w:val="42"/>
              </w:numPr>
              <w:tabs>
                <w:tab w:val="left" w:pos="255"/>
              </w:tabs>
              <w:spacing w:line="360" w:lineRule="auto"/>
              <w:ind w:right="102" w:hanging="46"/>
              <w:rPr>
                <w:sz w:val="24"/>
              </w:rPr>
            </w:pPr>
            <w:proofErr w:type="gramStart"/>
            <w:r>
              <w:rPr>
                <w:sz w:val="24"/>
              </w:rPr>
              <w:t>localităţi</w:t>
            </w:r>
            <w:proofErr w:type="gramEnd"/>
            <w:r>
              <w:rPr>
                <w:sz w:val="24"/>
              </w:rPr>
              <w:t xml:space="preserve"> cu grad de sărăcie mediu (rata sărăcie</w:t>
            </w:r>
            <w:r>
              <w:rPr>
                <w:spacing w:val="-3"/>
                <w:sz w:val="24"/>
              </w:rPr>
              <w:t xml:space="preserve"> </w:t>
            </w:r>
            <w:r>
              <w:rPr>
                <w:sz w:val="24"/>
              </w:rPr>
              <w:t>40%-59,9%)</w:t>
            </w:r>
          </w:p>
          <w:p w:rsidR="00DB045A" w:rsidRDefault="00DB045A" w:rsidP="00DB045A">
            <w:pPr>
              <w:pStyle w:val="TableParagraph"/>
              <w:numPr>
                <w:ilvl w:val="0"/>
                <w:numId w:val="42"/>
              </w:numPr>
              <w:tabs>
                <w:tab w:val="left" w:pos="255"/>
              </w:tabs>
              <w:spacing w:before="1" w:line="360" w:lineRule="auto"/>
              <w:ind w:left="221" w:right="101" w:hanging="106"/>
              <w:rPr>
                <w:sz w:val="24"/>
              </w:rPr>
            </w:pPr>
            <w:r>
              <w:rPr>
                <w:sz w:val="24"/>
              </w:rPr>
              <w:t>localităţi cu grad de sărăcie scăzut</w:t>
            </w:r>
            <w:r>
              <w:rPr>
                <w:spacing w:val="-4"/>
                <w:sz w:val="24"/>
              </w:rPr>
              <w:t xml:space="preserve"> </w:t>
            </w:r>
            <w:r>
              <w:rPr>
                <w:sz w:val="24"/>
              </w:rPr>
              <w:t>(rata</w:t>
            </w:r>
          </w:p>
          <w:p w:rsidR="00DB045A" w:rsidRDefault="00DB045A" w:rsidP="00141018">
            <w:pPr>
              <w:pStyle w:val="TableParagraph"/>
              <w:ind w:left="171" w:right="166"/>
              <w:jc w:val="center"/>
              <w:rPr>
                <w:sz w:val="24"/>
              </w:rPr>
            </w:pPr>
            <w:proofErr w:type="gramStart"/>
            <w:r>
              <w:rPr>
                <w:sz w:val="24"/>
              </w:rPr>
              <w:t>sărăcie</w:t>
            </w:r>
            <w:proofErr w:type="gramEnd"/>
            <w:r>
              <w:rPr>
                <w:sz w:val="24"/>
              </w:rPr>
              <w:t xml:space="preserve"> &lt;40%)</w:t>
            </w:r>
          </w:p>
        </w:tc>
        <w:tc>
          <w:tcPr>
            <w:tcW w:w="1135" w:type="dxa"/>
            <w:tcBorders>
              <w:bottom w:val="nil"/>
            </w:tcBorders>
          </w:tcPr>
          <w:p w:rsidR="00DB045A" w:rsidRDefault="00DB045A" w:rsidP="00141018">
            <w:pPr>
              <w:pStyle w:val="TableParagraph"/>
              <w:spacing w:line="275" w:lineRule="exact"/>
              <w:ind w:left="108"/>
              <w:rPr>
                <w:b/>
                <w:i/>
                <w:sz w:val="24"/>
              </w:rPr>
            </w:pPr>
            <w:r>
              <w:rPr>
                <w:b/>
                <w:i/>
                <w:sz w:val="24"/>
              </w:rPr>
              <w:lastRenderedPageBreak/>
              <w:t>Total</w:t>
            </w:r>
          </w:p>
          <w:p w:rsidR="00DB045A" w:rsidRDefault="00DB045A" w:rsidP="00141018">
            <w:pPr>
              <w:pStyle w:val="TableParagraph"/>
              <w:spacing w:before="137"/>
              <w:ind w:left="108"/>
              <w:rPr>
                <w:b/>
                <w:i/>
                <w:sz w:val="24"/>
              </w:rPr>
            </w:pPr>
            <w:r>
              <w:rPr>
                <w:b/>
                <w:i/>
                <w:sz w:val="24"/>
              </w:rPr>
              <w:t>20p</w:t>
            </w:r>
          </w:p>
        </w:tc>
        <w:tc>
          <w:tcPr>
            <w:tcW w:w="2658" w:type="dxa"/>
            <w:vMerge w:val="restart"/>
          </w:tcPr>
          <w:p w:rsidR="00DB045A" w:rsidRDefault="00DB045A" w:rsidP="00141018">
            <w:pPr>
              <w:pStyle w:val="TableParagraph"/>
              <w:tabs>
                <w:tab w:val="left" w:pos="1414"/>
                <w:tab w:val="left" w:pos="1810"/>
                <w:tab w:val="left" w:pos="1843"/>
                <w:tab w:val="left" w:pos="2216"/>
              </w:tabs>
              <w:spacing w:line="360" w:lineRule="auto"/>
              <w:ind w:left="111" w:right="93"/>
              <w:jc w:val="both"/>
              <w:rPr>
                <w:b/>
                <w:sz w:val="24"/>
              </w:rPr>
            </w:pPr>
            <w:r>
              <w:rPr>
                <w:b/>
                <w:sz w:val="24"/>
              </w:rPr>
              <w:t>Punctarea</w:t>
            </w:r>
            <w:r>
              <w:rPr>
                <w:b/>
                <w:sz w:val="24"/>
              </w:rPr>
              <w:tab/>
            </w:r>
            <w:r>
              <w:rPr>
                <w:b/>
                <w:sz w:val="24"/>
              </w:rPr>
              <w:tab/>
            </w:r>
            <w:r>
              <w:rPr>
                <w:b/>
                <w:sz w:val="24"/>
              </w:rPr>
              <w:tab/>
              <w:t xml:space="preserve">acestui </w:t>
            </w:r>
            <w:r>
              <w:rPr>
                <w:b/>
                <w:sz w:val="24"/>
              </w:rPr>
              <w:lastRenderedPageBreak/>
              <w:t>criteriu se va face pe baza Listei cu Localităţile rurale cu grad ridicat de sărăcie, lista ce este anexă la Ghidul Solicitantului. Se acordă punctaj numai dacă localitatea este</w:t>
            </w:r>
            <w:r>
              <w:rPr>
                <w:b/>
                <w:sz w:val="24"/>
              </w:rPr>
              <w:tab/>
              <w:t>obligatoriu identificată în Lista localităţilor</w:t>
            </w:r>
            <w:r>
              <w:rPr>
                <w:b/>
                <w:sz w:val="24"/>
              </w:rPr>
              <w:tab/>
            </w:r>
            <w:r>
              <w:rPr>
                <w:b/>
                <w:sz w:val="24"/>
              </w:rPr>
              <w:tab/>
            </w:r>
            <w:r>
              <w:rPr>
                <w:b/>
                <w:sz w:val="24"/>
              </w:rPr>
              <w:tab/>
            </w:r>
            <w:r>
              <w:rPr>
                <w:b/>
                <w:sz w:val="24"/>
              </w:rPr>
              <w:tab/>
              <w:t>din regiunile cu grad de sărăcie</w:t>
            </w:r>
            <w:r>
              <w:rPr>
                <w:b/>
                <w:sz w:val="24"/>
              </w:rPr>
              <w:tab/>
            </w:r>
            <w:r>
              <w:rPr>
                <w:b/>
                <w:sz w:val="24"/>
              </w:rPr>
              <w:tab/>
              <w:t xml:space="preserve">ridicat, punctajul fiind stabilit funcţie    de   </w:t>
            </w:r>
            <w:r>
              <w:rPr>
                <w:b/>
                <w:spacing w:val="19"/>
                <w:sz w:val="24"/>
              </w:rPr>
              <w:t xml:space="preserve"> </w:t>
            </w:r>
            <w:r>
              <w:rPr>
                <w:b/>
                <w:sz w:val="24"/>
              </w:rPr>
              <w:t>procentul</w:t>
            </w:r>
          </w:p>
          <w:p w:rsidR="00DB045A" w:rsidRDefault="00DB045A" w:rsidP="00141018">
            <w:pPr>
              <w:pStyle w:val="TableParagraph"/>
              <w:ind w:left="111"/>
              <w:jc w:val="both"/>
              <w:rPr>
                <w:b/>
                <w:sz w:val="24"/>
              </w:rPr>
            </w:pPr>
            <w:r>
              <w:rPr>
                <w:b/>
                <w:sz w:val="24"/>
              </w:rPr>
              <w:t>gradului  de  sărăcie</w:t>
            </w:r>
            <w:r>
              <w:rPr>
                <w:b/>
                <w:spacing w:val="49"/>
                <w:sz w:val="24"/>
              </w:rPr>
              <w:t xml:space="preserve"> </w:t>
            </w:r>
            <w:r>
              <w:rPr>
                <w:b/>
                <w:sz w:val="24"/>
              </w:rPr>
              <w:t>cu</w:t>
            </w:r>
          </w:p>
          <w:p w:rsidR="00DB045A" w:rsidRDefault="00DB045A" w:rsidP="00141018">
            <w:pPr>
              <w:pStyle w:val="TableParagraph"/>
              <w:ind w:left="111"/>
              <w:jc w:val="both"/>
              <w:rPr>
                <w:b/>
                <w:sz w:val="24"/>
              </w:rPr>
            </w:pPr>
            <w:r>
              <w:rPr>
                <w:b/>
                <w:sz w:val="24"/>
              </w:rPr>
              <w:t>care</w:t>
            </w:r>
            <w:r>
              <w:rPr>
                <w:b/>
                <w:sz w:val="24"/>
              </w:rPr>
              <w:tab/>
              <w:t>este</w:t>
            </w:r>
            <w:r>
              <w:rPr>
                <w:b/>
                <w:sz w:val="24"/>
              </w:rPr>
              <w:tab/>
              <w:t>înregistrată localitatea</w:t>
            </w:r>
            <w:r>
              <w:rPr>
                <w:b/>
                <w:spacing w:val="-1"/>
                <w:sz w:val="24"/>
              </w:rPr>
              <w:t xml:space="preserve"> </w:t>
            </w:r>
            <w:r>
              <w:rPr>
                <w:b/>
                <w:sz w:val="24"/>
              </w:rPr>
              <w:t>respectivă</w:t>
            </w:r>
          </w:p>
          <w:p w:rsidR="00DB045A" w:rsidRDefault="00DB045A" w:rsidP="00141018">
            <w:pPr>
              <w:pStyle w:val="TableParagraph"/>
              <w:ind w:left="111"/>
              <w:jc w:val="both"/>
              <w:rPr>
                <w:b/>
                <w:sz w:val="24"/>
              </w:rPr>
            </w:pPr>
          </w:p>
          <w:p w:rsidR="00DB045A" w:rsidRDefault="00DB045A" w:rsidP="00141018">
            <w:pPr>
              <w:pStyle w:val="TableParagraph"/>
              <w:ind w:left="111"/>
              <w:jc w:val="both"/>
              <w:rPr>
                <w:b/>
                <w:sz w:val="24"/>
              </w:rPr>
            </w:pPr>
          </w:p>
          <w:p w:rsidR="00DB045A" w:rsidRDefault="00DB045A" w:rsidP="00141018">
            <w:pPr>
              <w:pStyle w:val="TableParagraph"/>
              <w:ind w:left="111"/>
              <w:jc w:val="both"/>
              <w:rPr>
                <w:b/>
                <w:sz w:val="24"/>
              </w:rPr>
            </w:pPr>
          </w:p>
        </w:tc>
      </w:tr>
      <w:tr w:rsidR="00DB045A" w:rsidTr="00141018">
        <w:trPr>
          <w:trHeight w:val="2680"/>
        </w:trPr>
        <w:tc>
          <w:tcPr>
            <w:tcW w:w="691" w:type="dxa"/>
            <w:tcBorders>
              <w:top w:val="nil"/>
              <w:bottom w:val="nil"/>
            </w:tcBorders>
          </w:tcPr>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rPr>
                <w:sz w:val="26"/>
              </w:rPr>
            </w:pPr>
          </w:p>
          <w:p w:rsidR="00DB045A" w:rsidRDefault="00DB045A" w:rsidP="00141018">
            <w:pPr>
              <w:pStyle w:val="TableParagraph"/>
              <w:spacing w:before="160"/>
              <w:ind w:left="179"/>
              <w:rPr>
                <w:b/>
                <w:i/>
                <w:sz w:val="24"/>
              </w:rPr>
            </w:pPr>
          </w:p>
        </w:tc>
        <w:tc>
          <w:tcPr>
            <w:tcW w:w="2537" w:type="dxa"/>
            <w:tcBorders>
              <w:top w:val="nil"/>
              <w:bottom w:val="nil"/>
            </w:tcBorders>
          </w:tcPr>
          <w:p w:rsidR="00DB045A" w:rsidRDefault="00DB045A" w:rsidP="00141018">
            <w:pPr>
              <w:pStyle w:val="TableParagraph"/>
              <w:spacing w:line="275" w:lineRule="exact"/>
              <w:ind w:left="662" w:right="657"/>
              <w:jc w:val="center"/>
              <w:rPr>
                <w:b/>
                <w:sz w:val="24"/>
              </w:rPr>
            </w:pPr>
          </w:p>
        </w:tc>
        <w:tc>
          <w:tcPr>
            <w:tcW w:w="2268" w:type="dxa"/>
            <w:vMerge/>
            <w:tcBorders>
              <w:top w:val="nil"/>
            </w:tcBorders>
          </w:tcPr>
          <w:p w:rsidR="00DB045A" w:rsidRDefault="00DB045A" w:rsidP="00141018">
            <w:pPr>
              <w:rPr>
                <w:sz w:val="2"/>
                <w:szCs w:val="2"/>
              </w:rPr>
            </w:pPr>
          </w:p>
        </w:tc>
        <w:tc>
          <w:tcPr>
            <w:tcW w:w="1135" w:type="dxa"/>
            <w:tcBorders>
              <w:top w:val="nil"/>
              <w:bottom w:val="nil"/>
            </w:tcBorders>
          </w:tcPr>
          <w:p w:rsidR="00DB045A" w:rsidRDefault="00DB045A" w:rsidP="00141018">
            <w:pPr>
              <w:pStyle w:val="TableParagraph"/>
              <w:rPr>
                <w:sz w:val="24"/>
              </w:rPr>
            </w:pPr>
          </w:p>
        </w:tc>
        <w:tc>
          <w:tcPr>
            <w:tcW w:w="2658" w:type="dxa"/>
            <w:vMerge/>
            <w:tcBorders>
              <w:top w:val="nil"/>
            </w:tcBorders>
          </w:tcPr>
          <w:p w:rsidR="00DB045A" w:rsidRDefault="00DB045A" w:rsidP="00141018">
            <w:pPr>
              <w:rPr>
                <w:sz w:val="2"/>
                <w:szCs w:val="2"/>
              </w:rPr>
            </w:pPr>
          </w:p>
        </w:tc>
      </w:tr>
      <w:tr w:rsidR="00DB045A" w:rsidTr="00141018">
        <w:trPr>
          <w:trHeight w:val="1062"/>
        </w:trPr>
        <w:tc>
          <w:tcPr>
            <w:tcW w:w="691" w:type="dxa"/>
            <w:tcBorders>
              <w:top w:val="nil"/>
              <w:bottom w:val="nil"/>
            </w:tcBorders>
          </w:tcPr>
          <w:p w:rsidR="00DB045A" w:rsidRDefault="00DB045A" w:rsidP="00141018">
            <w:pPr>
              <w:pStyle w:val="TableParagraph"/>
              <w:rPr>
                <w:sz w:val="24"/>
              </w:rPr>
            </w:pPr>
          </w:p>
        </w:tc>
        <w:tc>
          <w:tcPr>
            <w:tcW w:w="2537" w:type="dxa"/>
            <w:tcBorders>
              <w:top w:val="nil"/>
              <w:bottom w:val="nil"/>
            </w:tcBorders>
          </w:tcPr>
          <w:p w:rsidR="00DB045A" w:rsidRDefault="00DB045A" w:rsidP="00141018">
            <w:pPr>
              <w:pStyle w:val="TableParagraph"/>
              <w:rPr>
                <w:sz w:val="24"/>
              </w:rPr>
            </w:pPr>
          </w:p>
        </w:tc>
        <w:tc>
          <w:tcPr>
            <w:tcW w:w="2268" w:type="dxa"/>
            <w:vMerge/>
            <w:tcBorders>
              <w:top w:val="nil"/>
            </w:tcBorders>
          </w:tcPr>
          <w:p w:rsidR="00DB045A" w:rsidRDefault="00DB045A" w:rsidP="00141018">
            <w:pPr>
              <w:rPr>
                <w:sz w:val="2"/>
                <w:szCs w:val="2"/>
              </w:rPr>
            </w:pPr>
          </w:p>
        </w:tc>
        <w:tc>
          <w:tcPr>
            <w:tcW w:w="1135" w:type="dxa"/>
            <w:tcBorders>
              <w:top w:val="nil"/>
              <w:bottom w:val="nil"/>
            </w:tcBorders>
          </w:tcPr>
          <w:p w:rsidR="00DB045A" w:rsidRDefault="00DB045A" w:rsidP="00141018">
            <w:pPr>
              <w:pStyle w:val="TableParagraph"/>
              <w:spacing w:before="4"/>
              <w:rPr>
                <w:sz w:val="26"/>
              </w:rPr>
            </w:pPr>
          </w:p>
          <w:p w:rsidR="00DB045A" w:rsidRDefault="00DB045A" w:rsidP="00141018">
            <w:pPr>
              <w:pStyle w:val="TableParagraph"/>
              <w:ind w:left="108"/>
              <w:rPr>
                <w:b/>
                <w:i/>
                <w:sz w:val="24"/>
              </w:rPr>
            </w:pPr>
            <w:r>
              <w:rPr>
                <w:b/>
                <w:i/>
                <w:sz w:val="24"/>
              </w:rPr>
              <w:t>20p</w:t>
            </w:r>
          </w:p>
        </w:tc>
        <w:tc>
          <w:tcPr>
            <w:tcW w:w="2658" w:type="dxa"/>
            <w:vMerge/>
            <w:tcBorders>
              <w:top w:val="nil"/>
            </w:tcBorders>
          </w:tcPr>
          <w:p w:rsidR="00DB045A" w:rsidRDefault="00DB045A" w:rsidP="00141018">
            <w:pPr>
              <w:rPr>
                <w:sz w:val="2"/>
                <w:szCs w:val="2"/>
              </w:rPr>
            </w:pPr>
          </w:p>
        </w:tc>
      </w:tr>
      <w:tr w:rsidR="00DB045A" w:rsidTr="00141018">
        <w:trPr>
          <w:trHeight w:val="1232"/>
        </w:trPr>
        <w:tc>
          <w:tcPr>
            <w:tcW w:w="691" w:type="dxa"/>
            <w:tcBorders>
              <w:top w:val="nil"/>
              <w:bottom w:val="nil"/>
            </w:tcBorders>
          </w:tcPr>
          <w:p w:rsidR="00DB045A" w:rsidRDefault="00DB045A" w:rsidP="00141018">
            <w:pPr>
              <w:pStyle w:val="TableParagraph"/>
              <w:rPr>
                <w:sz w:val="24"/>
              </w:rPr>
            </w:pPr>
          </w:p>
        </w:tc>
        <w:tc>
          <w:tcPr>
            <w:tcW w:w="2537" w:type="dxa"/>
            <w:tcBorders>
              <w:top w:val="nil"/>
              <w:bottom w:val="nil"/>
            </w:tcBorders>
          </w:tcPr>
          <w:p w:rsidR="00DB045A" w:rsidRDefault="00DB045A" w:rsidP="00141018">
            <w:pPr>
              <w:pStyle w:val="TableParagraph"/>
              <w:rPr>
                <w:sz w:val="24"/>
              </w:rPr>
            </w:pPr>
          </w:p>
        </w:tc>
        <w:tc>
          <w:tcPr>
            <w:tcW w:w="2268" w:type="dxa"/>
            <w:vMerge/>
            <w:tcBorders>
              <w:top w:val="nil"/>
            </w:tcBorders>
          </w:tcPr>
          <w:p w:rsidR="00DB045A" w:rsidRDefault="00DB045A" w:rsidP="00141018">
            <w:pPr>
              <w:rPr>
                <w:sz w:val="2"/>
                <w:szCs w:val="2"/>
              </w:rPr>
            </w:pPr>
          </w:p>
        </w:tc>
        <w:tc>
          <w:tcPr>
            <w:tcW w:w="1135" w:type="dxa"/>
            <w:tcBorders>
              <w:top w:val="nil"/>
              <w:bottom w:val="nil"/>
            </w:tcBorders>
          </w:tcPr>
          <w:p w:rsidR="00DB045A" w:rsidRDefault="00DB045A" w:rsidP="00141018">
            <w:pPr>
              <w:pStyle w:val="TableParagraph"/>
              <w:rPr>
                <w:sz w:val="26"/>
              </w:rPr>
            </w:pPr>
          </w:p>
          <w:p w:rsidR="00DB045A" w:rsidRDefault="00DB045A" w:rsidP="00141018">
            <w:pPr>
              <w:pStyle w:val="TableParagraph"/>
              <w:spacing w:before="174"/>
              <w:ind w:left="108"/>
              <w:rPr>
                <w:b/>
                <w:i/>
                <w:sz w:val="24"/>
              </w:rPr>
            </w:pPr>
            <w:r>
              <w:rPr>
                <w:b/>
                <w:i/>
                <w:sz w:val="24"/>
              </w:rPr>
              <w:t>15p</w:t>
            </w:r>
          </w:p>
        </w:tc>
        <w:tc>
          <w:tcPr>
            <w:tcW w:w="2658" w:type="dxa"/>
            <w:vMerge/>
            <w:tcBorders>
              <w:top w:val="nil"/>
            </w:tcBorders>
          </w:tcPr>
          <w:p w:rsidR="00DB045A" w:rsidRDefault="00DB045A" w:rsidP="00141018">
            <w:pPr>
              <w:rPr>
                <w:sz w:val="2"/>
                <w:szCs w:val="2"/>
              </w:rPr>
            </w:pPr>
          </w:p>
        </w:tc>
      </w:tr>
      <w:tr w:rsidR="00DB045A" w:rsidTr="00141018">
        <w:trPr>
          <w:trHeight w:val="2145"/>
        </w:trPr>
        <w:tc>
          <w:tcPr>
            <w:tcW w:w="691" w:type="dxa"/>
            <w:tcBorders>
              <w:top w:val="nil"/>
              <w:bottom w:val="single" w:sz="4" w:space="0" w:color="auto"/>
            </w:tcBorders>
          </w:tcPr>
          <w:p w:rsidR="00DB045A" w:rsidRDefault="00DB045A" w:rsidP="00141018">
            <w:pPr>
              <w:pStyle w:val="TableParagraph"/>
              <w:rPr>
                <w:sz w:val="24"/>
              </w:rPr>
            </w:pPr>
          </w:p>
        </w:tc>
        <w:tc>
          <w:tcPr>
            <w:tcW w:w="2537" w:type="dxa"/>
            <w:tcBorders>
              <w:top w:val="nil"/>
              <w:bottom w:val="single" w:sz="4" w:space="0" w:color="auto"/>
            </w:tcBorders>
          </w:tcPr>
          <w:p w:rsidR="00DB045A" w:rsidRDefault="00DB045A" w:rsidP="00141018">
            <w:pPr>
              <w:pStyle w:val="TableParagraph"/>
              <w:rPr>
                <w:sz w:val="24"/>
              </w:rPr>
            </w:pPr>
          </w:p>
        </w:tc>
        <w:tc>
          <w:tcPr>
            <w:tcW w:w="2268" w:type="dxa"/>
            <w:vMerge/>
            <w:tcBorders>
              <w:top w:val="nil"/>
              <w:bottom w:val="single" w:sz="4" w:space="0" w:color="auto"/>
            </w:tcBorders>
          </w:tcPr>
          <w:p w:rsidR="00DB045A" w:rsidRDefault="00DB045A" w:rsidP="00141018">
            <w:pPr>
              <w:rPr>
                <w:sz w:val="2"/>
                <w:szCs w:val="2"/>
              </w:rPr>
            </w:pPr>
          </w:p>
        </w:tc>
        <w:tc>
          <w:tcPr>
            <w:tcW w:w="1135" w:type="dxa"/>
            <w:tcBorders>
              <w:top w:val="nil"/>
              <w:bottom w:val="single" w:sz="4" w:space="0" w:color="auto"/>
            </w:tcBorders>
          </w:tcPr>
          <w:p w:rsidR="00DB045A" w:rsidRDefault="00DB045A" w:rsidP="00141018">
            <w:pPr>
              <w:pStyle w:val="TableParagraph"/>
              <w:rPr>
                <w:sz w:val="26"/>
              </w:rPr>
            </w:pPr>
          </w:p>
          <w:p w:rsidR="00DB045A" w:rsidRDefault="00DB045A" w:rsidP="00141018">
            <w:pPr>
              <w:pStyle w:val="TableParagraph"/>
              <w:spacing w:before="173"/>
              <w:ind w:left="108"/>
              <w:rPr>
                <w:b/>
                <w:i/>
                <w:sz w:val="24"/>
              </w:rPr>
            </w:pPr>
            <w:r>
              <w:rPr>
                <w:b/>
                <w:i/>
                <w:sz w:val="24"/>
              </w:rPr>
              <w:t>10p</w:t>
            </w:r>
          </w:p>
          <w:p w:rsidR="00DB045A" w:rsidRDefault="00DB045A" w:rsidP="00141018">
            <w:pPr>
              <w:pStyle w:val="TableParagraph"/>
              <w:spacing w:before="173"/>
              <w:ind w:left="108"/>
              <w:rPr>
                <w:b/>
                <w:i/>
                <w:sz w:val="24"/>
              </w:rPr>
            </w:pPr>
          </w:p>
        </w:tc>
        <w:tc>
          <w:tcPr>
            <w:tcW w:w="2658" w:type="dxa"/>
            <w:vMerge/>
            <w:tcBorders>
              <w:top w:val="nil"/>
              <w:bottom w:val="single" w:sz="4" w:space="0" w:color="auto"/>
            </w:tcBorders>
          </w:tcPr>
          <w:p w:rsidR="00DB045A" w:rsidRDefault="00DB045A" w:rsidP="00141018">
            <w:pPr>
              <w:rPr>
                <w:sz w:val="2"/>
                <w:szCs w:val="2"/>
              </w:rPr>
            </w:pPr>
          </w:p>
        </w:tc>
      </w:tr>
      <w:tr w:rsidR="00DB045A" w:rsidTr="00141018">
        <w:trPr>
          <w:trHeight w:val="675"/>
        </w:trPr>
        <w:tc>
          <w:tcPr>
            <w:tcW w:w="691" w:type="dxa"/>
            <w:tcBorders>
              <w:top w:val="single" w:sz="4" w:space="0" w:color="auto"/>
            </w:tcBorders>
          </w:tcPr>
          <w:p w:rsidR="00DB045A" w:rsidRDefault="00DB045A" w:rsidP="00141018">
            <w:pPr>
              <w:pStyle w:val="TableParagraph"/>
              <w:rPr>
                <w:sz w:val="24"/>
              </w:rPr>
            </w:pPr>
          </w:p>
        </w:tc>
        <w:tc>
          <w:tcPr>
            <w:tcW w:w="2537" w:type="dxa"/>
            <w:tcBorders>
              <w:top w:val="single" w:sz="4" w:space="0" w:color="auto"/>
            </w:tcBorders>
          </w:tcPr>
          <w:p w:rsidR="00DB045A" w:rsidRDefault="00DB045A" w:rsidP="00141018">
            <w:pPr>
              <w:pStyle w:val="TableParagraph"/>
              <w:rPr>
                <w:sz w:val="24"/>
              </w:rPr>
            </w:pPr>
            <w:r>
              <w:rPr>
                <w:sz w:val="24"/>
              </w:rPr>
              <w:t>TOTAL</w:t>
            </w:r>
          </w:p>
        </w:tc>
        <w:tc>
          <w:tcPr>
            <w:tcW w:w="2268" w:type="dxa"/>
            <w:tcBorders>
              <w:top w:val="single" w:sz="4" w:space="0" w:color="auto"/>
            </w:tcBorders>
          </w:tcPr>
          <w:p w:rsidR="00DB045A" w:rsidRDefault="00DB045A" w:rsidP="00141018">
            <w:pPr>
              <w:rPr>
                <w:sz w:val="2"/>
                <w:szCs w:val="2"/>
              </w:rPr>
            </w:pPr>
          </w:p>
        </w:tc>
        <w:tc>
          <w:tcPr>
            <w:tcW w:w="1135" w:type="dxa"/>
            <w:tcBorders>
              <w:top w:val="single" w:sz="4" w:space="0" w:color="auto"/>
            </w:tcBorders>
          </w:tcPr>
          <w:p w:rsidR="00DB045A" w:rsidRDefault="00DB045A" w:rsidP="00141018">
            <w:pPr>
              <w:pStyle w:val="TableParagraph"/>
              <w:spacing w:before="173"/>
              <w:ind w:left="108"/>
              <w:rPr>
                <w:sz w:val="26"/>
              </w:rPr>
            </w:pPr>
            <w:r>
              <w:rPr>
                <w:b/>
                <w:i/>
                <w:sz w:val="24"/>
              </w:rPr>
              <w:t>100 P</w:t>
            </w:r>
          </w:p>
        </w:tc>
        <w:tc>
          <w:tcPr>
            <w:tcW w:w="2658" w:type="dxa"/>
            <w:tcBorders>
              <w:top w:val="single" w:sz="4" w:space="0" w:color="auto"/>
            </w:tcBorders>
          </w:tcPr>
          <w:p w:rsidR="00DB045A" w:rsidRDefault="00DB045A" w:rsidP="00141018">
            <w:pPr>
              <w:rPr>
                <w:sz w:val="2"/>
                <w:szCs w:val="2"/>
              </w:rPr>
            </w:pPr>
          </w:p>
        </w:tc>
      </w:tr>
    </w:tbl>
    <w:p w:rsidR="00D662A0"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p w:rsidR="00DB045A" w:rsidRDefault="00DB045A" w:rsidP="00DB045A">
      <w:pPr>
        <w:spacing w:before="90"/>
        <w:ind w:left="216" w:right="234" w:firstLine="0"/>
        <w:rPr>
          <w:rFonts w:cs="Times New Roman"/>
          <w:i/>
        </w:rPr>
      </w:pPr>
      <w:r>
        <w:rPr>
          <w:b/>
        </w:rPr>
        <w:t xml:space="preserve">IMPORTANT! </w:t>
      </w:r>
      <w:r w:rsidRPr="00DB045A">
        <w:rPr>
          <w:rFonts w:cs="Times New Roman"/>
          <w:i/>
        </w:rPr>
        <w:t xml:space="preserve">Nu este permisă finanțarea a două sau mai multe proiecte care se </w:t>
      </w:r>
      <w:r w:rsidRPr="00DB045A">
        <w:rPr>
          <w:rFonts w:cs="Times New Roman"/>
          <w:i/>
          <w:spacing w:val="-12"/>
        </w:rPr>
        <w:t xml:space="preserve">suprapun </w:t>
      </w:r>
      <w:r w:rsidRPr="00DB045A">
        <w:rPr>
          <w:rFonts w:cs="Times New Roman"/>
          <w:i/>
        </w:rPr>
        <w:t xml:space="preserve">parțial sau total pe spațiul teritorial propus a se desfășura investițiile,chiar dacă ele </w:t>
      </w:r>
      <w:r w:rsidRPr="00DB045A">
        <w:rPr>
          <w:rFonts w:cs="Times New Roman"/>
          <w:i/>
          <w:spacing w:val="-101"/>
        </w:rPr>
        <w:t>sunt</w:t>
      </w:r>
      <w:r w:rsidRPr="00DB045A">
        <w:rPr>
          <w:rFonts w:cs="Times New Roman"/>
          <w:i/>
          <w:spacing w:val="-13"/>
        </w:rPr>
        <w:t xml:space="preserve"> </w:t>
      </w:r>
      <w:r w:rsidRPr="00DB045A">
        <w:rPr>
          <w:rFonts w:cs="Times New Roman"/>
          <w:i/>
        </w:rPr>
        <w:t>depuse</w:t>
      </w:r>
      <w:r w:rsidRPr="00DB045A">
        <w:rPr>
          <w:rFonts w:cs="Times New Roman"/>
          <w:i/>
          <w:spacing w:val="9"/>
        </w:rPr>
        <w:t xml:space="preserve"> </w:t>
      </w:r>
      <w:r w:rsidRPr="00DB045A">
        <w:rPr>
          <w:rFonts w:cs="Times New Roman"/>
          <w:i/>
        </w:rPr>
        <w:t>de</w:t>
      </w:r>
      <w:r w:rsidRPr="00DB045A">
        <w:rPr>
          <w:rFonts w:cs="Times New Roman"/>
          <w:i/>
          <w:spacing w:val="9"/>
        </w:rPr>
        <w:t xml:space="preserve"> </w:t>
      </w:r>
      <w:r w:rsidRPr="00DB045A">
        <w:rPr>
          <w:rFonts w:cs="Times New Roman"/>
          <w:i/>
        </w:rPr>
        <w:t>beneficiari</w:t>
      </w:r>
      <w:r w:rsidRPr="00DB045A">
        <w:rPr>
          <w:rFonts w:cs="Times New Roman"/>
          <w:i/>
          <w:spacing w:val="11"/>
        </w:rPr>
        <w:t xml:space="preserve"> </w:t>
      </w:r>
      <w:r w:rsidRPr="00DB045A">
        <w:rPr>
          <w:rFonts w:cs="Times New Roman"/>
          <w:i/>
        </w:rPr>
        <w:t>diferiți.</w:t>
      </w:r>
      <w:r w:rsidRPr="00DB045A">
        <w:rPr>
          <w:rFonts w:cs="Times New Roman"/>
          <w:i/>
          <w:spacing w:val="10"/>
        </w:rPr>
        <w:t xml:space="preserve"> </w:t>
      </w:r>
      <w:r w:rsidRPr="00DB045A">
        <w:rPr>
          <w:rFonts w:cs="Times New Roman"/>
          <w:i/>
        </w:rPr>
        <w:t>Astfel,</w:t>
      </w:r>
      <w:r w:rsidRPr="00DB045A">
        <w:rPr>
          <w:rFonts w:cs="Times New Roman"/>
          <w:i/>
          <w:spacing w:val="9"/>
        </w:rPr>
        <w:t xml:space="preserve"> </w:t>
      </w:r>
      <w:r w:rsidRPr="00DB045A">
        <w:rPr>
          <w:rFonts w:cs="Times New Roman"/>
          <w:i/>
        </w:rPr>
        <w:t>în</w:t>
      </w:r>
      <w:r w:rsidRPr="00DB045A">
        <w:rPr>
          <w:rFonts w:cs="Times New Roman"/>
          <w:i/>
          <w:spacing w:val="10"/>
        </w:rPr>
        <w:t xml:space="preserve"> </w:t>
      </w:r>
      <w:r w:rsidRPr="00DB045A">
        <w:rPr>
          <w:rFonts w:cs="Times New Roman"/>
          <w:i/>
        </w:rPr>
        <w:t>cazul</w:t>
      </w:r>
      <w:r w:rsidRPr="00DB045A">
        <w:rPr>
          <w:rFonts w:cs="Times New Roman"/>
          <w:i/>
          <w:spacing w:val="10"/>
        </w:rPr>
        <w:t xml:space="preserve"> </w:t>
      </w:r>
      <w:r w:rsidRPr="00DB045A">
        <w:rPr>
          <w:rFonts w:cs="Times New Roman"/>
          <w:i/>
        </w:rPr>
        <w:t>în</w:t>
      </w:r>
      <w:r w:rsidRPr="00DB045A">
        <w:rPr>
          <w:rFonts w:cs="Times New Roman"/>
          <w:i/>
          <w:spacing w:val="9"/>
        </w:rPr>
        <w:t xml:space="preserve"> </w:t>
      </w:r>
      <w:r w:rsidRPr="00DB045A">
        <w:rPr>
          <w:rFonts w:cs="Times New Roman"/>
          <w:i/>
        </w:rPr>
        <w:t>care</w:t>
      </w:r>
      <w:r w:rsidRPr="00DB045A">
        <w:rPr>
          <w:rFonts w:cs="Times New Roman"/>
          <w:i/>
          <w:spacing w:val="9"/>
        </w:rPr>
        <w:t xml:space="preserve"> </w:t>
      </w:r>
      <w:r w:rsidRPr="00DB045A">
        <w:rPr>
          <w:rFonts w:cs="Times New Roman"/>
          <w:i/>
        </w:rPr>
        <w:t>există</w:t>
      </w:r>
      <w:r w:rsidRPr="00DB045A">
        <w:rPr>
          <w:rFonts w:cs="Times New Roman"/>
          <w:i/>
          <w:spacing w:val="10"/>
        </w:rPr>
        <w:t xml:space="preserve"> </w:t>
      </w:r>
      <w:r w:rsidRPr="00DB045A">
        <w:rPr>
          <w:rFonts w:cs="Times New Roman"/>
          <w:i/>
        </w:rPr>
        <w:t>mai</w:t>
      </w:r>
      <w:r w:rsidRPr="00DB045A">
        <w:rPr>
          <w:rFonts w:cs="Times New Roman"/>
          <w:i/>
          <w:spacing w:val="10"/>
        </w:rPr>
        <w:t xml:space="preserve"> </w:t>
      </w:r>
      <w:r w:rsidRPr="00DB045A">
        <w:rPr>
          <w:rFonts w:cs="Times New Roman"/>
          <w:i/>
        </w:rPr>
        <w:t>multe</w:t>
      </w:r>
      <w:r w:rsidRPr="00DB045A">
        <w:rPr>
          <w:rFonts w:cs="Times New Roman"/>
          <w:i/>
          <w:spacing w:val="9"/>
        </w:rPr>
        <w:t xml:space="preserve"> </w:t>
      </w:r>
      <w:r w:rsidRPr="00DB045A">
        <w:rPr>
          <w:rFonts w:cs="Times New Roman"/>
          <w:i/>
        </w:rPr>
        <w:t>proiecte</w:t>
      </w:r>
      <w:r w:rsidRPr="00DB045A">
        <w:rPr>
          <w:rFonts w:cs="Times New Roman"/>
          <w:i/>
          <w:spacing w:val="9"/>
        </w:rPr>
        <w:t xml:space="preserve"> </w:t>
      </w:r>
      <w:r w:rsidRPr="00DB045A">
        <w:rPr>
          <w:rFonts w:cs="Times New Roman"/>
          <w:i/>
        </w:rPr>
        <w:t>care</w:t>
      </w:r>
      <w:r w:rsidRPr="00DB045A">
        <w:rPr>
          <w:rFonts w:cs="Times New Roman"/>
          <w:i/>
          <w:spacing w:val="11"/>
        </w:rPr>
        <w:t xml:space="preserve"> </w:t>
      </w:r>
      <w:r w:rsidRPr="00DB045A">
        <w:rPr>
          <w:rFonts w:cs="Times New Roman"/>
          <w:i/>
        </w:rPr>
        <w:t>vizează același</w:t>
      </w:r>
      <w:r w:rsidRPr="00DB045A">
        <w:rPr>
          <w:rFonts w:cs="Times New Roman"/>
          <w:i/>
          <w:spacing w:val="-9"/>
        </w:rPr>
        <w:t xml:space="preserve"> </w:t>
      </w:r>
      <w:r w:rsidRPr="00DB045A">
        <w:rPr>
          <w:rFonts w:cs="Times New Roman"/>
          <w:i/>
        </w:rPr>
        <w:t>teritoriu</w:t>
      </w:r>
      <w:r w:rsidRPr="00DB045A">
        <w:rPr>
          <w:rFonts w:cs="Times New Roman"/>
          <w:i/>
          <w:spacing w:val="-9"/>
        </w:rPr>
        <w:t xml:space="preserve"> </w:t>
      </w:r>
      <w:r w:rsidRPr="00DB045A">
        <w:rPr>
          <w:rFonts w:cs="Times New Roman"/>
          <w:i/>
        </w:rPr>
        <w:t>(parțial</w:t>
      </w:r>
      <w:r w:rsidRPr="00DB045A">
        <w:rPr>
          <w:rFonts w:cs="Times New Roman"/>
          <w:i/>
          <w:spacing w:val="-9"/>
        </w:rPr>
        <w:t xml:space="preserve"> </w:t>
      </w:r>
      <w:r w:rsidRPr="00DB045A">
        <w:rPr>
          <w:rFonts w:cs="Times New Roman"/>
          <w:i/>
        </w:rPr>
        <w:t>sau</w:t>
      </w:r>
      <w:r w:rsidRPr="00DB045A">
        <w:rPr>
          <w:rFonts w:cs="Times New Roman"/>
          <w:i/>
          <w:spacing w:val="-8"/>
        </w:rPr>
        <w:t xml:space="preserve"> </w:t>
      </w:r>
      <w:r w:rsidRPr="00DB045A">
        <w:rPr>
          <w:rFonts w:cs="Times New Roman"/>
          <w:i/>
        </w:rPr>
        <w:t>total),</w:t>
      </w:r>
      <w:r w:rsidRPr="00DB045A">
        <w:rPr>
          <w:rFonts w:cs="Times New Roman"/>
          <w:i/>
          <w:spacing w:val="-10"/>
        </w:rPr>
        <w:t xml:space="preserve"> </w:t>
      </w:r>
      <w:r w:rsidRPr="00DB045A">
        <w:rPr>
          <w:rFonts w:cs="Times New Roman"/>
          <w:i/>
        </w:rPr>
        <w:t>va</w:t>
      </w:r>
      <w:r w:rsidRPr="00DB045A">
        <w:rPr>
          <w:rFonts w:cs="Times New Roman"/>
          <w:i/>
          <w:spacing w:val="-9"/>
        </w:rPr>
        <w:t xml:space="preserve"> </w:t>
      </w:r>
      <w:r w:rsidRPr="00DB045A">
        <w:rPr>
          <w:rFonts w:cs="Times New Roman"/>
          <w:i/>
        </w:rPr>
        <w:t>intra</w:t>
      </w:r>
      <w:r w:rsidRPr="00DB045A">
        <w:rPr>
          <w:rFonts w:cs="Times New Roman"/>
          <w:i/>
          <w:spacing w:val="-9"/>
        </w:rPr>
        <w:t xml:space="preserve"> </w:t>
      </w:r>
      <w:r w:rsidRPr="00DB045A">
        <w:rPr>
          <w:rFonts w:cs="Times New Roman"/>
          <w:i/>
        </w:rPr>
        <w:t>în</w:t>
      </w:r>
      <w:r w:rsidRPr="00DB045A">
        <w:rPr>
          <w:rFonts w:cs="Times New Roman"/>
          <w:i/>
          <w:spacing w:val="-9"/>
        </w:rPr>
        <w:t xml:space="preserve"> </w:t>
      </w:r>
      <w:r w:rsidRPr="00DB045A">
        <w:rPr>
          <w:rFonts w:cs="Times New Roman"/>
          <w:i/>
        </w:rPr>
        <w:t>procedura</w:t>
      </w:r>
      <w:r w:rsidRPr="00DB045A">
        <w:rPr>
          <w:rFonts w:cs="Times New Roman"/>
          <w:i/>
          <w:spacing w:val="-8"/>
        </w:rPr>
        <w:t xml:space="preserve"> </w:t>
      </w:r>
      <w:r w:rsidRPr="00DB045A">
        <w:rPr>
          <w:rFonts w:cs="Times New Roman"/>
          <w:i/>
        </w:rPr>
        <w:t>de</w:t>
      </w:r>
      <w:r w:rsidRPr="00DB045A">
        <w:rPr>
          <w:rFonts w:cs="Times New Roman"/>
          <w:i/>
          <w:spacing w:val="-10"/>
        </w:rPr>
        <w:t xml:space="preserve"> </w:t>
      </w:r>
      <w:r w:rsidRPr="00DB045A">
        <w:rPr>
          <w:rFonts w:cs="Times New Roman"/>
          <w:i/>
        </w:rPr>
        <w:t>selecție</w:t>
      </w:r>
      <w:r w:rsidRPr="00DB045A">
        <w:rPr>
          <w:rFonts w:cs="Times New Roman"/>
          <w:i/>
          <w:spacing w:val="-9"/>
        </w:rPr>
        <w:t xml:space="preserve"> </w:t>
      </w:r>
      <w:r w:rsidRPr="00DB045A">
        <w:rPr>
          <w:rFonts w:cs="Times New Roman"/>
          <w:i/>
        </w:rPr>
        <w:t>numai</w:t>
      </w:r>
      <w:r w:rsidRPr="00DB045A">
        <w:rPr>
          <w:rFonts w:cs="Times New Roman"/>
          <w:i/>
          <w:spacing w:val="-9"/>
        </w:rPr>
        <w:t xml:space="preserve"> </w:t>
      </w:r>
      <w:r w:rsidRPr="00DB045A">
        <w:rPr>
          <w:rFonts w:cs="Times New Roman"/>
          <w:i/>
        </w:rPr>
        <w:t>proiectul</w:t>
      </w:r>
      <w:r w:rsidRPr="00DB045A">
        <w:rPr>
          <w:rFonts w:cs="Times New Roman"/>
          <w:i/>
          <w:spacing w:val="-9"/>
        </w:rPr>
        <w:t xml:space="preserve"> </w:t>
      </w:r>
      <w:r w:rsidRPr="00DB045A">
        <w:rPr>
          <w:rFonts w:cs="Times New Roman"/>
          <w:i/>
        </w:rPr>
        <w:t>care a</w:t>
      </w:r>
      <w:r w:rsidRPr="00DB045A">
        <w:rPr>
          <w:rFonts w:cs="Times New Roman"/>
          <w:i/>
          <w:spacing w:val="-11"/>
        </w:rPr>
        <w:t xml:space="preserve"> </w:t>
      </w:r>
      <w:r w:rsidRPr="00DB045A">
        <w:rPr>
          <w:rFonts w:cs="Times New Roman"/>
          <w:i/>
        </w:rPr>
        <w:t>obținut</w:t>
      </w:r>
      <w:r w:rsidRPr="00DB045A">
        <w:rPr>
          <w:rFonts w:cs="Times New Roman"/>
          <w:i/>
          <w:spacing w:val="-10"/>
        </w:rPr>
        <w:t xml:space="preserve"> </w:t>
      </w:r>
      <w:r w:rsidRPr="00DB045A">
        <w:rPr>
          <w:rFonts w:cs="Times New Roman"/>
          <w:i/>
        </w:rPr>
        <w:t>punctajul</w:t>
      </w:r>
      <w:r w:rsidRPr="00DB045A">
        <w:rPr>
          <w:rFonts w:cs="Times New Roman"/>
          <w:i/>
          <w:spacing w:val="-10"/>
        </w:rPr>
        <w:t xml:space="preserve"> </w:t>
      </w:r>
      <w:r w:rsidRPr="00DB045A">
        <w:rPr>
          <w:rFonts w:cs="Times New Roman"/>
          <w:i/>
        </w:rPr>
        <w:t>cel</w:t>
      </w:r>
      <w:r w:rsidRPr="00DB045A">
        <w:rPr>
          <w:rFonts w:cs="Times New Roman"/>
          <w:i/>
          <w:spacing w:val="-10"/>
        </w:rPr>
        <w:t xml:space="preserve"> </w:t>
      </w:r>
      <w:r w:rsidRPr="00DB045A">
        <w:rPr>
          <w:rFonts w:cs="Times New Roman"/>
          <w:i/>
        </w:rPr>
        <w:t>mai</w:t>
      </w:r>
      <w:r w:rsidRPr="00DB045A">
        <w:rPr>
          <w:rFonts w:cs="Times New Roman"/>
          <w:i/>
          <w:spacing w:val="-11"/>
        </w:rPr>
        <w:t xml:space="preserve"> </w:t>
      </w:r>
      <w:r w:rsidRPr="00DB045A">
        <w:rPr>
          <w:rFonts w:cs="Times New Roman"/>
          <w:i/>
        </w:rPr>
        <w:t>mare</w:t>
      </w:r>
      <w:r w:rsidRPr="00DB045A">
        <w:rPr>
          <w:rFonts w:cs="Times New Roman"/>
          <w:i/>
          <w:spacing w:val="-11"/>
        </w:rPr>
        <w:t xml:space="preserve"> </w:t>
      </w:r>
      <w:r w:rsidRPr="00DB045A">
        <w:rPr>
          <w:rFonts w:cs="Times New Roman"/>
          <w:i/>
        </w:rPr>
        <w:t>pe</w:t>
      </w:r>
      <w:r w:rsidRPr="00DB045A">
        <w:rPr>
          <w:rFonts w:cs="Times New Roman"/>
          <w:i/>
          <w:spacing w:val="-11"/>
        </w:rPr>
        <w:t xml:space="preserve"> </w:t>
      </w:r>
      <w:r w:rsidRPr="00DB045A">
        <w:rPr>
          <w:rFonts w:cs="Times New Roman"/>
          <w:i/>
        </w:rPr>
        <w:t>baza</w:t>
      </w:r>
      <w:r w:rsidRPr="00DB045A">
        <w:rPr>
          <w:rFonts w:cs="Times New Roman"/>
          <w:i/>
          <w:spacing w:val="-10"/>
        </w:rPr>
        <w:t xml:space="preserve"> </w:t>
      </w:r>
      <w:r w:rsidRPr="00DB045A">
        <w:rPr>
          <w:rFonts w:cs="Times New Roman"/>
          <w:i/>
        </w:rPr>
        <w:t>criteriilor</w:t>
      </w:r>
      <w:r w:rsidRPr="00DB045A">
        <w:rPr>
          <w:rFonts w:cs="Times New Roman"/>
          <w:i/>
          <w:spacing w:val="-10"/>
        </w:rPr>
        <w:t xml:space="preserve"> </w:t>
      </w:r>
      <w:r w:rsidRPr="00DB045A">
        <w:rPr>
          <w:rFonts w:cs="Times New Roman"/>
          <w:i/>
        </w:rPr>
        <w:t>de</w:t>
      </w:r>
      <w:r w:rsidRPr="00DB045A">
        <w:rPr>
          <w:rFonts w:cs="Times New Roman"/>
          <w:i/>
          <w:spacing w:val="-10"/>
        </w:rPr>
        <w:t xml:space="preserve"> </w:t>
      </w:r>
      <w:r w:rsidRPr="00DB045A">
        <w:rPr>
          <w:rFonts w:cs="Times New Roman"/>
          <w:i/>
        </w:rPr>
        <w:t>selecție</w:t>
      </w:r>
      <w:r w:rsidRPr="00DB045A">
        <w:rPr>
          <w:rFonts w:cs="Times New Roman"/>
          <w:i/>
          <w:spacing w:val="-11"/>
        </w:rPr>
        <w:t xml:space="preserve"> </w:t>
      </w:r>
      <w:r w:rsidRPr="00DB045A">
        <w:rPr>
          <w:rFonts w:cs="Times New Roman"/>
          <w:i/>
        </w:rPr>
        <w:t>prezentate</w:t>
      </w:r>
      <w:r w:rsidRPr="00DB045A">
        <w:rPr>
          <w:rFonts w:cs="Times New Roman"/>
          <w:i/>
          <w:spacing w:val="-11"/>
        </w:rPr>
        <w:t xml:space="preserve"> </w:t>
      </w:r>
      <w:r w:rsidRPr="00DB045A">
        <w:rPr>
          <w:rFonts w:cs="Times New Roman"/>
          <w:i/>
        </w:rPr>
        <w:t>anterior.</w:t>
      </w:r>
    </w:p>
    <w:p w:rsidR="00DB045A" w:rsidRDefault="00DB045A" w:rsidP="00DB045A">
      <w:pPr>
        <w:ind w:left="216" w:right="851" w:firstLine="0"/>
        <w:rPr>
          <w:b/>
        </w:rPr>
      </w:pPr>
    </w:p>
    <w:p w:rsidR="00DB045A" w:rsidRDefault="00DB045A" w:rsidP="00DB045A">
      <w:pPr>
        <w:ind w:left="216" w:right="851" w:firstLine="0"/>
        <w:rPr>
          <w:b/>
          <w:i/>
          <w:color w:val="FF0000"/>
          <w:spacing w:val="-6"/>
        </w:rPr>
      </w:pPr>
      <w:r>
        <w:rPr>
          <w:b/>
        </w:rPr>
        <w:lastRenderedPageBreak/>
        <w:t>ATENȚIE</w:t>
      </w:r>
      <w:r w:rsidRPr="00501A3D">
        <w:rPr>
          <w:b/>
          <w:color w:val="000000" w:themeColor="text1"/>
        </w:rPr>
        <w:t>!</w:t>
      </w:r>
      <w:r w:rsidRPr="00501A3D">
        <w:rPr>
          <w:b/>
          <w:color w:val="000000" w:themeColor="text1"/>
          <w:spacing w:val="-20"/>
        </w:rPr>
        <w:t xml:space="preserve"> </w:t>
      </w:r>
      <w:r w:rsidRPr="00501A3D">
        <w:rPr>
          <w:b/>
          <w:i/>
          <w:color w:val="000000" w:themeColor="text1"/>
        </w:rPr>
        <w:t>Punctarea</w:t>
      </w:r>
      <w:r w:rsidRPr="00501A3D">
        <w:rPr>
          <w:b/>
          <w:i/>
          <w:color w:val="000000" w:themeColor="text1"/>
          <w:spacing w:val="-19"/>
        </w:rPr>
        <w:t xml:space="preserve"> </w:t>
      </w:r>
      <w:r w:rsidRPr="00501A3D">
        <w:rPr>
          <w:b/>
          <w:i/>
          <w:color w:val="000000" w:themeColor="text1"/>
        </w:rPr>
        <w:t>criteriilor</w:t>
      </w:r>
      <w:r w:rsidRPr="00501A3D">
        <w:rPr>
          <w:b/>
          <w:i/>
          <w:color w:val="000000" w:themeColor="text1"/>
          <w:spacing w:val="-18"/>
        </w:rPr>
        <w:t xml:space="preserve"> </w:t>
      </w:r>
      <w:r w:rsidRPr="00501A3D">
        <w:rPr>
          <w:b/>
          <w:i/>
          <w:color w:val="000000" w:themeColor="text1"/>
        </w:rPr>
        <w:t>de</w:t>
      </w:r>
      <w:r w:rsidRPr="00501A3D">
        <w:rPr>
          <w:b/>
          <w:i/>
          <w:color w:val="000000" w:themeColor="text1"/>
          <w:spacing w:val="-19"/>
        </w:rPr>
        <w:t xml:space="preserve"> </w:t>
      </w:r>
      <w:r w:rsidRPr="00501A3D">
        <w:rPr>
          <w:b/>
          <w:i/>
          <w:color w:val="000000" w:themeColor="text1"/>
        </w:rPr>
        <w:t>selecție</w:t>
      </w:r>
      <w:r w:rsidRPr="00501A3D">
        <w:rPr>
          <w:b/>
          <w:i/>
          <w:color w:val="000000" w:themeColor="text1"/>
          <w:spacing w:val="-19"/>
        </w:rPr>
        <w:t xml:space="preserve"> </w:t>
      </w:r>
      <w:r w:rsidRPr="00501A3D">
        <w:rPr>
          <w:b/>
          <w:i/>
          <w:color w:val="000000" w:themeColor="text1"/>
        </w:rPr>
        <w:t>se</w:t>
      </w:r>
      <w:r w:rsidRPr="00501A3D">
        <w:rPr>
          <w:b/>
          <w:i/>
          <w:color w:val="000000" w:themeColor="text1"/>
          <w:spacing w:val="-20"/>
        </w:rPr>
        <w:t xml:space="preserve"> </w:t>
      </w:r>
      <w:r w:rsidRPr="00501A3D">
        <w:rPr>
          <w:b/>
          <w:i/>
          <w:color w:val="000000" w:themeColor="text1"/>
        </w:rPr>
        <w:t>face</w:t>
      </w:r>
      <w:r w:rsidRPr="00501A3D">
        <w:rPr>
          <w:b/>
          <w:i/>
          <w:color w:val="000000" w:themeColor="text1"/>
          <w:spacing w:val="-19"/>
        </w:rPr>
        <w:t xml:space="preserve"> </w:t>
      </w:r>
      <w:r w:rsidRPr="00501A3D">
        <w:rPr>
          <w:b/>
          <w:i/>
          <w:color w:val="000000" w:themeColor="text1"/>
        </w:rPr>
        <w:t>pe</w:t>
      </w:r>
      <w:r w:rsidRPr="00501A3D">
        <w:rPr>
          <w:b/>
          <w:i/>
          <w:color w:val="000000" w:themeColor="text1"/>
          <w:spacing w:val="-20"/>
        </w:rPr>
        <w:t xml:space="preserve"> </w:t>
      </w:r>
      <w:r w:rsidRPr="00501A3D">
        <w:rPr>
          <w:b/>
          <w:i/>
          <w:color w:val="000000" w:themeColor="text1"/>
        </w:rPr>
        <w:t>baza</w:t>
      </w:r>
      <w:r w:rsidRPr="00501A3D">
        <w:rPr>
          <w:b/>
          <w:i/>
          <w:color w:val="000000" w:themeColor="text1"/>
          <w:spacing w:val="-18"/>
        </w:rPr>
        <w:t xml:space="preserve"> </w:t>
      </w:r>
      <w:r w:rsidRPr="00501A3D">
        <w:rPr>
          <w:b/>
          <w:i/>
          <w:color w:val="000000" w:themeColor="text1"/>
        </w:rPr>
        <w:t>următoarelor</w:t>
      </w:r>
      <w:r w:rsidRPr="00501A3D">
        <w:rPr>
          <w:b/>
          <w:i/>
          <w:color w:val="000000" w:themeColor="text1"/>
          <w:spacing w:val="-21"/>
        </w:rPr>
        <w:t xml:space="preserve"> </w:t>
      </w:r>
      <w:r w:rsidRPr="00501A3D">
        <w:rPr>
          <w:b/>
          <w:i/>
          <w:color w:val="000000" w:themeColor="text1"/>
          <w:spacing w:val="-6"/>
        </w:rPr>
        <w:t>documente:</w:t>
      </w:r>
    </w:p>
    <w:p w:rsidR="00DB045A" w:rsidRDefault="00DB045A" w:rsidP="00DB045A">
      <w:pPr>
        <w:ind w:left="216" w:right="851" w:firstLine="0"/>
        <w:jc w:val="left"/>
        <w:rPr>
          <w:b/>
        </w:rPr>
      </w:pPr>
      <w:r>
        <w:rPr>
          <w:b/>
          <w:i/>
          <w:color w:val="FF0000"/>
          <w:spacing w:val="-6"/>
        </w:rPr>
        <w:t xml:space="preserve"> </w:t>
      </w:r>
      <w:bookmarkStart w:id="14" w:name="_Hlk530558149"/>
      <w:r>
        <w:rPr>
          <w:b/>
        </w:rPr>
        <w:t>CS1 - Punctarea acestui criteriu se va face numai dacă acest lucru este prezentat şi demonstrat în Studiul de Fezabilitate/DALI/ Memoriul</w:t>
      </w:r>
      <w:r>
        <w:rPr>
          <w:b/>
          <w:spacing w:val="-7"/>
        </w:rPr>
        <w:t xml:space="preserve"> </w:t>
      </w:r>
      <w:r>
        <w:rPr>
          <w:b/>
        </w:rPr>
        <w:t>Justificativ.</w:t>
      </w:r>
    </w:p>
    <w:p w:rsidR="00DB045A" w:rsidRDefault="00DB045A" w:rsidP="00DB045A">
      <w:pPr>
        <w:ind w:left="216" w:right="244" w:firstLine="0"/>
        <w:jc w:val="left"/>
        <w:rPr>
          <w:b/>
        </w:rPr>
      </w:pPr>
      <w:r>
        <w:rPr>
          <w:b/>
        </w:rPr>
        <w:t>CS2 - Punctarea acestui criteriu se va face numai dacă acest lucru este prezentat şi demonstrat în Studiul de Fezabilitate/DALI/ Memoriul</w:t>
      </w:r>
      <w:r>
        <w:rPr>
          <w:b/>
          <w:spacing w:val="-6"/>
        </w:rPr>
        <w:t xml:space="preserve"> </w:t>
      </w:r>
      <w:r>
        <w:rPr>
          <w:b/>
        </w:rPr>
        <w:t>Justificativ.</w:t>
      </w:r>
    </w:p>
    <w:p w:rsidR="00DB045A" w:rsidRDefault="00DB045A" w:rsidP="00DB045A">
      <w:pPr>
        <w:ind w:left="216" w:right="240" w:firstLine="0"/>
        <w:jc w:val="left"/>
        <w:rPr>
          <w:b/>
        </w:rPr>
      </w:pPr>
      <w:r>
        <w:rPr>
          <w:b/>
        </w:rPr>
        <w:t>CS3 - Punctarea acestui criteriu se va face numai dacă acest lucru este prezentat şi demonstrat în Studiul de Fezabilitate/DALI/ Memoriul</w:t>
      </w:r>
      <w:r>
        <w:rPr>
          <w:b/>
          <w:spacing w:val="-6"/>
        </w:rPr>
        <w:t xml:space="preserve"> </w:t>
      </w:r>
      <w:r>
        <w:rPr>
          <w:b/>
        </w:rPr>
        <w:t>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p w:rsidR="00DB045A" w:rsidRPr="00FB1AF4" w:rsidRDefault="00DB045A" w:rsidP="00DB045A">
      <w:pPr>
        <w:ind w:left="216" w:right="243"/>
        <w:rPr>
          <w:b/>
        </w:rPr>
      </w:pPr>
      <w:r>
        <w:rPr>
          <w:b/>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tab/>
      </w:r>
    </w:p>
    <w:p w:rsidR="00DB045A" w:rsidRDefault="00DB045A" w:rsidP="00DB045A">
      <w:pPr>
        <w:tabs>
          <w:tab w:val="left" w:pos="5790"/>
        </w:tabs>
        <w:rPr>
          <w:b/>
          <w:sz w:val="12"/>
        </w:rPr>
      </w:pPr>
      <w:r>
        <w:tab/>
      </w:r>
    </w:p>
    <w:p w:rsidR="00DB045A" w:rsidRPr="00501A3D" w:rsidRDefault="00DB045A" w:rsidP="00DB045A">
      <w:pPr>
        <w:pStyle w:val="BodyText"/>
        <w:spacing w:before="90"/>
        <w:rPr>
          <w:rFonts w:ascii="Times New Roman" w:hAnsi="Times New Roman"/>
          <w:sz w:val="24"/>
          <w:szCs w:val="24"/>
        </w:rPr>
      </w:pPr>
      <w:r>
        <w:rPr>
          <w:rFonts w:ascii="Times New Roman" w:hAnsi="Times New Roman"/>
          <w:sz w:val="24"/>
          <w:szCs w:val="24"/>
        </w:rPr>
        <w:t xml:space="preserve">            </w:t>
      </w:r>
      <w:r w:rsidRPr="00501A3D">
        <w:rPr>
          <w:rFonts w:ascii="Times New Roman" w:hAnsi="Times New Roman"/>
          <w:sz w:val="24"/>
          <w:szCs w:val="24"/>
        </w:rPr>
        <w:t>Selecția proiectelor eligibile se face în ordinea descrescătoare a punctajului de selecţie.</w:t>
      </w:r>
    </w:p>
    <w:p w:rsidR="00DB045A" w:rsidRPr="00501A3D" w:rsidRDefault="00DB045A" w:rsidP="00DB045A">
      <w:pPr>
        <w:pStyle w:val="BodyText"/>
        <w:spacing w:before="137"/>
        <w:rPr>
          <w:rFonts w:ascii="Times New Roman" w:hAnsi="Times New Roman"/>
          <w:sz w:val="24"/>
          <w:szCs w:val="24"/>
        </w:rPr>
      </w:pPr>
      <w:r w:rsidRPr="00501A3D">
        <w:rPr>
          <w:rFonts w:ascii="Times New Roman" w:hAnsi="Times New Roman"/>
          <w:sz w:val="24"/>
          <w:szCs w:val="24"/>
        </w:rPr>
        <w:t>Departajarea proiectelor cu același punctaj se va face după cum urmează:</w:t>
      </w:r>
    </w:p>
    <w:p w:rsidR="00DB045A" w:rsidRPr="00501A3D" w:rsidRDefault="00DB045A" w:rsidP="00DB045A">
      <w:pPr>
        <w:pStyle w:val="ListParagraph"/>
        <w:widowControl w:val="0"/>
        <w:numPr>
          <w:ilvl w:val="2"/>
          <w:numId w:val="43"/>
        </w:numPr>
        <w:tabs>
          <w:tab w:val="left" w:pos="1172"/>
        </w:tabs>
        <w:autoSpaceDE w:val="0"/>
        <w:autoSpaceDN w:val="0"/>
        <w:spacing w:before="139" w:after="0"/>
        <w:ind w:right="238" w:firstLine="708"/>
        <w:contextualSpacing w:val="0"/>
        <w:jc w:val="left"/>
        <w:rPr>
          <w:rFonts w:cs="Times New Roman"/>
          <w:i/>
          <w:szCs w:val="24"/>
        </w:rPr>
      </w:pPr>
      <w:r w:rsidRPr="00501A3D">
        <w:rPr>
          <w:rFonts w:cs="Times New Roman"/>
          <w:b/>
          <w:szCs w:val="24"/>
        </w:rPr>
        <w:t>Populația</w:t>
      </w:r>
      <w:r w:rsidRPr="00501A3D">
        <w:rPr>
          <w:rFonts w:cs="Times New Roman"/>
          <w:b/>
          <w:spacing w:val="-18"/>
          <w:szCs w:val="24"/>
        </w:rPr>
        <w:t xml:space="preserve"> </w:t>
      </w:r>
      <w:r w:rsidRPr="00501A3D">
        <w:rPr>
          <w:rFonts w:cs="Times New Roman"/>
          <w:b/>
          <w:szCs w:val="24"/>
        </w:rPr>
        <w:t>netă</w:t>
      </w:r>
      <w:r w:rsidRPr="00501A3D">
        <w:rPr>
          <w:rFonts w:cs="Times New Roman"/>
          <w:b/>
          <w:spacing w:val="-16"/>
          <w:szCs w:val="24"/>
        </w:rPr>
        <w:t xml:space="preserve"> </w:t>
      </w:r>
      <w:r w:rsidRPr="00501A3D">
        <w:rPr>
          <w:rFonts w:cs="Times New Roman"/>
          <w:b/>
          <w:szCs w:val="24"/>
        </w:rPr>
        <w:t>care</w:t>
      </w:r>
      <w:r w:rsidRPr="00501A3D">
        <w:rPr>
          <w:rFonts w:cs="Times New Roman"/>
          <w:b/>
          <w:spacing w:val="-18"/>
          <w:szCs w:val="24"/>
        </w:rPr>
        <w:t xml:space="preserve"> </w:t>
      </w:r>
      <w:r w:rsidRPr="00501A3D">
        <w:rPr>
          <w:rFonts w:cs="Times New Roman"/>
          <w:b/>
          <w:szCs w:val="24"/>
        </w:rPr>
        <w:t>beneficiază</w:t>
      </w:r>
      <w:r w:rsidRPr="00501A3D">
        <w:rPr>
          <w:rFonts w:cs="Times New Roman"/>
          <w:b/>
          <w:spacing w:val="-18"/>
          <w:szCs w:val="24"/>
        </w:rPr>
        <w:t xml:space="preserve"> </w:t>
      </w:r>
      <w:r w:rsidRPr="00501A3D">
        <w:rPr>
          <w:rFonts w:cs="Times New Roman"/>
          <w:b/>
          <w:szCs w:val="24"/>
        </w:rPr>
        <w:t>de</w:t>
      </w:r>
      <w:r w:rsidRPr="00501A3D">
        <w:rPr>
          <w:rFonts w:cs="Times New Roman"/>
          <w:b/>
          <w:spacing w:val="-18"/>
          <w:szCs w:val="24"/>
        </w:rPr>
        <w:t xml:space="preserve"> </w:t>
      </w:r>
      <w:r w:rsidRPr="00501A3D">
        <w:rPr>
          <w:rFonts w:cs="Times New Roman"/>
          <w:b/>
          <w:szCs w:val="24"/>
        </w:rPr>
        <w:t>servicii</w:t>
      </w:r>
      <w:r w:rsidRPr="00501A3D">
        <w:rPr>
          <w:rFonts w:cs="Times New Roman"/>
          <w:b/>
          <w:spacing w:val="-18"/>
          <w:szCs w:val="24"/>
        </w:rPr>
        <w:t xml:space="preserve"> </w:t>
      </w:r>
      <w:r w:rsidRPr="00501A3D">
        <w:rPr>
          <w:rFonts w:cs="Times New Roman"/>
          <w:b/>
          <w:szCs w:val="24"/>
        </w:rPr>
        <w:t>sau</w:t>
      </w:r>
      <w:r w:rsidRPr="00501A3D">
        <w:rPr>
          <w:rFonts w:cs="Times New Roman"/>
          <w:b/>
          <w:spacing w:val="-17"/>
          <w:szCs w:val="24"/>
        </w:rPr>
        <w:t xml:space="preserve"> </w:t>
      </w:r>
      <w:r w:rsidRPr="00501A3D">
        <w:rPr>
          <w:rFonts w:cs="Times New Roman"/>
          <w:b/>
          <w:szCs w:val="24"/>
        </w:rPr>
        <w:t>infrastructuri</w:t>
      </w:r>
      <w:r w:rsidRPr="00501A3D">
        <w:rPr>
          <w:rFonts w:cs="Times New Roman"/>
          <w:b/>
          <w:spacing w:val="-17"/>
          <w:szCs w:val="24"/>
        </w:rPr>
        <w:t xml:space="preserve"> </w:t>
      </w:r>
      <w:r w:rsidRPr="00501A3D">
        <w:rPr>
          <w:rFonts w:cs="Times New Roman"/>
          <w:b/>
          <w:szCs w:val="24"/>
        </w:rPr>
        <w:t>îmbunătățite</w:t>
      </w:r>
      <w:r w:rsidRPr="00501A3D">
        <w:rPr>
          <w:rFonts w:cs="Times New Roman"/>
          <w:i/>
          <w:szCs w:val="24"/>
        </w:rPr>
        <w:t>(va</w:t>
      </w:r>
      <w:r w:rsidRPr="00501A3D">
        <w:rPr>
          <w:rFonts w:cs="Times New Roman"/>
          <w:i/>
          <w:spacing w:val="-18"/>
          <w:szCs w:val="24"/>
        </w:rPr>
        <w:t xml:space="preserve"> </w:t>
      </w:r>
      <w:r w:rsidRPr="00501A3D">
        <w:rPr>
          <w:rFonts w:cs="Times New Roman"/>
          <w:i/>
          <w:spacing w:val="-67"/>
          <w:szCs w:val="24"/>
        </w:rPr>
        <w:t>fi</w:t>
      </w:r>
      <w:r w:rsidRPr="00501A3D">
        <w:rPr>
          <w:rFonts w:cs="Times New Roman"/>
          <w:i/>
          <w:spacing w:val="-58"/>
          <w:szCs w:val="24"/>
        </w:rPr>
        <w:t xml:space="preserve"> </w:t>
      </w:r>
      <w:r w:rsidRPr="00501A3D">
        <w:rPr>
          <w:rFonts w:cs="Times New Roman"/>
          <w:i/>
          <w:szCs w:val="24"/>
        </w:rPr>
        <w:t>selectat proiectul care va deservi numărul mai mare de beneficiari)</w:t>
      </w:r>
    </w:p>
    <w:p w:rsidR="00DB045A" w:rsidRPr="00501A3D" w:rsidRDefault="00DB045A" w:rsidP="00DB045A">
      <w:pPr>
        <w:pStyle w:val="ListParagraph"/>
        <w:widowControl w:val="0"/>
        <w:numPr>
          <w:ilvl w:val="2"/>
          <w:numId w:val="43"/>
        </w:numPr>
        <w:tabs>
          <w:tab w:val="left" w:pos="1210"/>
        </w:tabs>
        <w:autoSpaceDE w:val="0"/>
        <w:autoSpaceDN w:val="0"/>
        <w:spacing w:after="0"/>
        <w:ind w:right="234" w:firstLine="708"/>
        <w:contextualSpacing w:val="0"/>
        <w:jc w:val="left"/>
        <w:rPr>
          <w:rFonts w:cs="Times New Roman"/>
          <w:i/>
          <w:szCs w:val="24"/>
        </w:rPr>
      </w:pPr>
      <w:r w:rsidRPr="00501A3D">
        <w:rPr>
          <w:rFonts w:cs="Times New Roman"/>
          <w:b/>
          <w:szCs w:val="24"/>
        </w:rPr>
        <w:t>Numărul de locuri de muncă create</w:t>
      </w:r>
      <w:r w:rsidRPr="00501A3D">
        <w:rPr>
          <w:rFonts w:cs="Times New Roman"/>
          <w:i/>
          <w:szCs w:val="24"/>
        </w:rPr>
        <w:t>(va fi selectat proiectul care va crea mai multe locuri de</w:t>
      </w:r>
      <w:r w:rsidRPr="00501A3D">
        <w:rPr>
          <w:rFonts w:cs="Times New Roman"/>
          <w:i/>
          <w:spacing w:val="-2"/>
          <w:szCs w:val="24"/>
        </w:rPr>
        <w:t xml:space="preserve"> </w:t>
      </w:r>
      <w:r w:rsidRPr="00501A3D">
        <w:rPr>
          <w:rFonts w:cs="Times New Roman"/>
          <w:i/>
          <w:szCs w:val="24"/>
        </w:rPr>
        <w:t>muncă)</w:t>
      </w:r>
    </w:p>
    <w:p w:rsidR="00DB045A" w:rsidRPr="00501A3D" w:rsidRDefault="00DB045A" w:rsidP="00DB045A">
      <w:pPr>
        <w:ind w:left="216" w:right="232"/>
        <w:rPr>
          <w:b/>
          <w:i/>
          <w:color w:val="000000" w:themeColor="text1"/>
        </w:rPr>
      </w:pPr>
      <w:r>
        <w:rPr>
          <w:b/>
        </w:rPr>
        <w:t xml:space="preserve">ATENȚIE! </w:t>
      </w:r>
      <w:r w:rsidRPr="00501A3D">
        <w:rPr>
          <w:b/>
          <w:i/>
          <w:color w:val="000000" w:themeColor="text1"/>
        </w:rPr>
        <w:t xml:space="preserve">Departajarea proiectelor cu același punctaj, în baza criteriilor enunțate  </w:t>
      </w:r>
      <w:r w:rsidRPr="00501A3D">
        <w:rPr>
          <w:b/>
          <w:i/>
          <w:color w:val="000000" w:themeColor="text1"/>
          <w:spacing w:val="-22"/>
        </w:rPr>
        <w:t xml:space="preserve">mai </w:t>
      </w:r>
      <w:r w:rsidRPr="00501A3D">
        <w:rPr>
          <w:b/>
          <w:i/>
          <w:color w:val="000000" w:themeColor="text1"/>
        </w:rPr>
        <w:t>sus,  se  va  face  numai  dacă   acesteasunt   prezentate  şi  demonstrate  în  Studiul     de Fezabilitate/DALI/ Memoriul</w:t>
      </w:r>
      <w:r w:rsidRPr="00501A3D">
        <w:rPr>
          <w:b/>
          <w:i/>
          <w:color w:val="000000" w:themeColor="text1"/>
          <w:spacing w:val="-1"/>
        </w:rPr>
        <w:t xml:space="preserve"> </w:t>
      </w:r>
      <w:r w:rsidRPr="00501A3D">
        <w:rPr>
          <w:b/>
          <w:i/>
          <w:color w:val="000000" w:themeColor="text1"/>
        </w:rPr>
        <w:t>Justificativ.</w:t>
      </w:r>
    </w:p>
    <w:p w:rsidR="00DB045A" w:rsidRPr="00501A3D" w:rsidRDefault="00DB045A" w:rsidP="00DB045A">
      <w:pPr>
        <w:pStyle w:val="BodyText"/>
        <w:spacing w:line="360" w:lineRule="auto"/>
        <w:ind w:right="222" w:firstLine="707"/>
        <w:rPr>
          <w:rFonts w:ascii="Times New Roman" w:hAnsi="Times New Roman"/>
          <w:sz w:val="24"/>
          <w:szCs w:val="24"/>
        </w:rPr>
      </w:pPr>
      <w:r w:rsidRPr="00501A3D">
        <w:rPr>
          <w:rFonts w:ascii="Times New Roman" w:hAnsi="Times New Roman"/>
          <w:sz w:val="24"/>
          <w:szCs w:val="24"/>
        </w:rPr>
        <w:lastRenderedPageBreak/>
        <w:t>Pentru</w:t>
      </w:r>
      <w:r w:rsidRPr="00501A3D">
        <w:rPr>
          <w:rFonts w:ascii="Times New Roman" w:hAnsi="Times New Roman"/>
          <w:spacing w:val="-12"/>
          <w:sz w:val="24"/>
          <w:szCs w:val="24"/>
        </w:rPr>
        <w:t xml:space="preserve"> </w:t>
      </w:r>
      <w:r w:rsidRPr="00501A3D">
        <w:rPr>
          <w:rFonts w:ascii="Times New Roman" w:hAnsi="Times New Roman"/>
          <w:sz w:val="24"/>
          <w:szCs w:val="24"/>
        </w:rPr>
        <w:t>această</w:t>
      </w:r>
      <w:r w:rsidRPr="00501A3D">
        <w:rPr>
          <w:rFonts w:ascii="Times New Roman" w:hAnsi="Times New Roman"/>
          <w:spacing w:val="-11"/>
          <w:sz w:val="24"/>
          <w:szCs w:val="24"/>
        </w:rPr>
        <w:t xml:space="preserve"> </w:t>
      </w:r>
      <w:r w:rsidRPr="00501A3D">
        <w:rPr>
          <w:rFonts w:ascii="Times New Roman" w:hAnsi="Times New Roman"/>
          <w:sz w:val="24"/>
          <w:szCs w:val="24"/>
        </w:rPr>
        <w:t>măsură</w:t>
      </w:r>
      <w:r w:rsidRPr="00501A3D">
        <w:rPr>
          <w:rFonts w:ascii="Times New Roman" w:hAnsi="Times New Roman"/>
          <w:spacing w:val="-12"/>
          <w:sz w:val="24"/>
          <w:szCs w:val="24"/>
        </w:rPr>
        <w:t xml:space="preserve"> </w:t>
      </w:r>
      <w:r w:rsidRPr="00501A3D">
        <w:rPr>
          <w:rFonts w:ascii="Times New Roman" w:hAnsi="Times New Roman"/>
          <w:sz w:val="24"/>
          <w:szCs w:val="24"/>
        </w:rPr>
        <w:t>pragul</w:t>
      </w:r>
      <w:r w:rsidRPr="00501A3D">
        <w:rPr>
          <w:rFonts w:ascii="Times New Roman" w:hAnsi="Times New Roman"/>
          <w:spacing w:val="-11"/>
          <w:sz w:val="24"/>
          <w:szCs w:val="24"/>
        </w:rPr>
        <w:t xml:space="preserve"> </w:t>
      </w:r>
      <w:r w:rsidRPr="00501A3D">
        <w:rPr>
          <w:rFonts w:ascii="Times New Roman" w:hAnsi="Times New Roman"/>
          <w:sz w:val="24"/>
          <w:szCs w:val="24"/>
        </w:rPr>
        <w:t>minim</w:t>
      </w:r>
      <w:r w:rsidRPr="00501A3D">
        <w:rPr>
          <w:rFonts w:ascii="Times New Roman" w:hAnsi="Times New Roman"/>
          <w:spacing w:val="-9"/>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sz w:val="24"/>
          <w:szCs w:val="24"/>
        </w:rPr>
        <w:t>selecție</w:t>
      </w:r>
      <w:r w:rsidRPr="00501A3D">
        <w:rPr>
          <w:rFonts w:ascii="Times New Roman" w:hAnsi="Times New Roman"/>
          <w:spacing w:val="-12"/>
          <w:sz w:val="24"/>
          <w:szCs w:val="24"/>
        </w:rPr>
        <w:t xml:space="preserve"> </w:t>
      </w:r>
      <w:r w:rsidRPr="00501A3D">
        <w:rPr>
          <w:rFonts w:ascii="Times New Roman" w:hAnsi="Times New Roman"/>
          <w:sz w:val="24"/>
          <w:szCs w:val="24"/>
        </w:rPr>
        <w:t>este</w:t>
      </w:r>
      <w:r w:rsidRPr="00501A3D">
        <w:rPr>
          <w:rFonts w:ascii="Times New Roman" w:hAnsi="Times New Roman"/>
          <w:spacing w:val="-11"/>
          <w:sz w:val="24"/>
          <w:szCs w:val="24"/>
        </w:rPr>
        <w:t xml:space="preserve"> </w:t>
      </w:r>
      <w:r w:rsidRPr="00501A3D">
        <w:rPr>
          <w:rFonts w:ascii="Times New Roman" w:hAnsi="Times New Roman"/>
          <w:sz w:val="24"/>
          <w:szCs w:val="24"/>
        </w:rPr>
        <w:t>de</w:t>
      </w:r>
      <w:r w:rsidRPr="00501A3D">
        <w:rPr>
          <w:rFonts w:ascii="Times New Roman" w:hAnsi="Times New Roman"/>
          <w:spacing w:val="-11"/>
          <w:sz w:val="24"/>
          <w:szCs w:val="24"/>
        </w:rPr>
        <w:t xml:space="preserve"> </w:t>
      </w:r>
      <w:r w:rsidRPr="00501A3D">
        <w:rPr>
          <w:rFonts w:ascii="Times New Roman" w:hAnsi="Times New Roman"/>
          <w:b/>
          <w:sz w:val="24"/>
          <w:szCs w:val="24"/>
        </w:rPr>
        <w:t>10</w:t>
      </w:r>
      <w:r w:rsidRPr="00501A3D">
        <w:rPr>
          <w:rFonts w:ascii="Times New Roman" w:hAnsi="Times New Roman"/>
          <w:b/>
          <w:spacing w:val="-11"/>
          <w:sz w:val="24"/>
          <w:szCs w:val="24"/>
        </w:rPr>
        <w:t xml:space="preserve"> </w:t>
      </w:r>
      <w:r w:rsidRPr="00501A3D">
        <w:rPr>
          <w:rFonts w:ascii="Times New Roman" w:hAnsi="Times New Roman"/>
          <w:b/>
          <w:sz w:val="24"/>
          <w:szCs w:val="24"/>
        </w:rPr>
        <w:t>puncte</w:t>
      </w:r>
      <w:r w:rsidRPr="00501A3D">
        <w:rPr>
          <w:rFonts w:ascii="Times New Roman" w:hAnsi="Times New Roman"/>
          <w:b/>
          <w:spacing w:val="-12"/>
          <w:sz w:val="24"/>
          <w:szCs w:val="24"/>
        </w:rPr>
        <w:t xml:space="preserve"> </w:t>
      </w:r>
      <w:r w:rsidRPr="00501A3D">
        <w:rPr>
          <w:rFonts w:ascii="Times New Roman" w:hAnsi="Times New Roman"/>
          <w:sz w:val="24"/>
          <w:szCs w:val="24"/>
        </w:rPr>
        <w:t>și</w:t>
      </w:r>
      <w:r w:rsidRPr="00501A3D">
        <w:rPr>
          <w:rFonts w:ascii="Times New Roman" w:hAnsi="Times New Roman"/>
          <w:spacing w:val="-10"/>
          <w:sz w:val="24"/>
          <w:szCs w:val="24"/>
        </w:rPr>
        <w:t xml:space="preserve"> </w:t>
      </w:r>
      <w:r w:rsidRPr="00501A3D">
        <w:rPr>
          <w:rFonts w:ascii="Times New Roman" w:hAnsi="Times New Roman"/>
          <w:sz w:val="24"/>
          <w:szCs w:val="24"/>
        </w:rPr>
        <w:t>reprezintă</w:t>
      </w:r>
      <w:r w:rsidRPr="00501A3D">
        <w:rPr>
          <w:rFonts w:ascii="Times New Roman" w:hAnsi="Times New Roman"/>
          <w:spacing w:val="-12"/>
          <w:sz w:val="24"/>
          <w:szCs w:val="24"/>
        </w:rPr>
        <w:t xml:space="preserve"> </w:t>
      </w:r>
      <w:r w:rsidRPr="00501A3D">
        <w:rPr>
          <w:rFonts w:ascii="Times New Roman" w:hAnsi="Times New Roman"/>
          <w:spacing w:val="-9"/>
          <w:sz w:val="24"/>
          <w:szCs w:val="24"/>
        </w:rPr>
        <w:t xml:space="preserve">pragul </w:t>
      </w:r>
      <w:r w:rsidRPr="00501A3D">
        <w:rPr>
          <w:rFonts w:ascii="Times New Roman" w:hAnsi="Times New Roman"/>
          <w:sz w:val="24"/>
          <w:szCs w:val="24"/>
        </w:rPr>
        <w:t>sub care niciun proiect nu poate intra la</w:t>
      </w:r>
      <w:r w:rsidRPr="00501A3D">
        <w:rPr>
          <w:rFonts w:ascii="Times New Roman" w:hAnsi="Times New Roman"/>
          <w:spacing w:val="-6"/>
          <w:sz w:val="24"/>
          <w:szCs w:val="24"/>
        </w:rPr>
        <w:t xml:space="preserve"> </w:t>
      </w:r>
      <w:r w:rsidRPr="00501A3D">
        <w:rPr>
          <w:rFonts w:ascii="Times New Roman" w:hAnsi="Times New Roman"/>
          <w:sz w:val="24"/>
          <w:szCs w:val="24"/>
        </w:rPr>
        <w:t>finanţare.</w:t>
      </w:r>
    </w:p>
    <w:p w:rsidR="00DB045A" w:rsidRPr="00501A3D" w:rsidRDefault="00DB045A" w:rsidP="00DB045A">
      <w:pPr>
        <w:spacing w:before="1"/>
        <w:ind w:right="231"/>
        <w:rPr>
          <w:b/>
          <w:i/>
          <w:color w:val="000000" w:themeColor="text1"/>
        </w:rPr>
      </w:pPr>
      <w:r>
        <w:rPr>
          <w:b/>
        </w:rPr>
        <w:t xml:space="preserve">ATENȚIE! </w:t>
      </w:r>
      <w:r w:rsidRPr="00501A3D">
        <w:rPr>
          <w:b/>
          <w:i/>
          <w:color w:val="000000" w:themeColor="text1"/>
        </w:rPr>
        <w:t xml:space="preserve">Toate activitățile pe care solicitantul se angajează să le efectueze </w:t>
      </w:r>
      <w:r w:rsidRPr="00501A3D">
        <w:rPr>
          <w:b/>
          <w:i/>
          <w:color w:val="000000" w:themeColor="text1"/>
          <w:spacing w:val="-58"/>
        </w:rPr>
        <w:t xml:space="preserve">prin </w:t>
      </w:r>
      <w:r w:rsidRPr="00501A3D">
        <w:rPr>
          <w:b/>
          <w:i/>
          <w:color w:val="000000" w:themeColor="text1"/>
        </w:rPr>
        <w:t xml:space="preserve">investiție, atât la faza de implementare a proiectului cât și în perioada de </w:t>
      </w:r>
      <w:r w:rsidRPr="00501A3D">
        <w:rPr>
          <w:b/>
          <w:i/>
          <w:color w:val="000000" w:themeColor="text1"/>
          <w:spacing w:val="-4"/>
        </w:rPr>
        <w:t xml:space="preserve">monitorizare, </w:t>
      </w:r>
      <w:r w:rsidRPr="00501A3D">
        <w:rPr>
          <w:b/>
          <w:i/>
          <w:color w:val="000000" w:themeColor="text1"/>
        </w:rPr>
        <w:t>activități</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care</w:t>
      </w:r>
      <w:r w:rsidRPr="00501A3D">
        <w:rPr>
          <w:b/>
          <w:i/>
          <w:color w:val="000000" w:themeColor="text1"/>
          <w:spacing w:val="-34"/>
        </w:rPr>
        <w:t xml:space="preserve"> </w:t>
      </w:r>
      <w:r w:rsidRPr="00501A3D">
        <w:rPr>
          <w:b/>
          <w:i/>
          <w:color w:val="000000" w:themeColor="text1"/>
        </w:rPr>
        <w:t>cererea</w:t>
      </w:r>
      <w:r w:rsidRPr="00501A3D">
        <w:rPr>
          <w:b/>
          <w:i/>
          <w:color w:val="000000" w:themeColor="text1"/>
          <w:spacing w:val="-33"/>
        </w:rPr>
        <w:t xml:space="preserve"> </w:t>
      </w:r>
      <w:r w:rsidRPr="00501A3D">
        <w:rPr>
          <w:b/>
          <w:i/>
          <w:color w:val="000000" w:themeColor="text1"/>
        </w:rPr>
        <w:t>de</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rPr>
        <w:t>a</w:t>
      </w:r>
      <w:r w:rsidRPr="00501A3D">
        <w:rPr>
          <w:b/>
          <w:i/>
          <w:color w:val="000000" w:themeColor="text1"/>
          <w:spacing w:val="-34"/>
        </w:rPr>
        <w:t xml:space="preserve"> </w:t>
      </w:r>
      <w:r w:rsidRPr="00501A3D">
        <w:rPr>
          <w:b/>
          <w:i/>
          <w:color w:val="000000" w:themeColor="text1"/>
        </w:rPr>
        <w:t>fost</w:t>
      </w:r>
      <w:r w:rsidRPr="00501A3D">
        <w:rPr>
          <w:b/>
          <w:i/>
          <w:color w:val="000000" w:themeColor="text1"/>
          <w:spacing w:val="-32"/>
        </w:rPr>
        <w:t xml:space="preserve"> </w:t>
      </w:r>
      <w:r w:rsidRPr="00501A3D">
        <w:rPr>
          <w:b/>
          <w:i/>
          <w:color w:val="000000" w:themeColor="text1"/>
        </w:rPr>
        <w:t>selectată</w:t>
      </w:r>
      <w:r w:rsidRPr="00501A3D">
        <w:rPr>
          <w:b/>
          <w:i/>
          <w:color w:val="000000" w:themeColor="text1"/>
          <w:spacing w:val="-33"/>
        </w:rPr>
        <w:t xml:space="preserve"> </w:t>
      </w:r>
      <w:r w:rsidRPr="00501A3D">
        <w:rPr>
          <w:b/>
          <w:i/>
          <w:color w:val="000000" w:themeColor="text1"/>
        </w:rPr>
        <w:t>pentru</w:t>
      </w:r>
      <w:r w:rsidRPr="00501A3D">
        <w:rPr>
          <w:b/>
          <w:i/>
          <w:color w:val="000000" w:themeColor="text1"/>
          <w:spacing w:val="-32"/>
        </w:rPr>
        <w:t xml:space="preserve"> </w:t>
      </w:r>
      <w:r w:rsidRPr="00501A3D">
        <w:rPr>
          <w:b/>
          <w:i/>
          <w:color w:val="000000" w:themeColor="text1"/>
        </w:rPr>
        <w:t>finanțare</w:t>
      </w:r>
      <w:r w:rsidRPr="00501A3D">
        <w:rPr>
          <w:b/>
          <w:i/>
          <w:color w:val="000000" w:themeColor="text1"/>
          <w:spacing w:val="-33"/>
        </w:rPr>
        <w:t xml:space="preserve"> </w:t>
      </w:r>
      <w:r w:rsidRPr="00501A3D">
        <w:rPr>
          <w:b/>
          <w:i/>
          <w:color w:val="000000" w:themeColor="text1"/>
          <w:spacing w:val="-6"/>
        </w:rPr>
        <w:t>nerambursabilă,</w:t>
      </w:r>
      <w:r w:rsidRPr="00501A3D">
        <w:rPr>
          <w:b/>
          <w:i/>
          <w:color w:val="000000" w:themeColor="text1"/>
        </w:rPr>
        <w:t xml:space="preserve"> devin condiții obligatorii.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w:t>
      </w:r>
      <w:r w:rsidRPr="00501A3D">
        <w:rPr>
          <w:b/>
          <w:i/>
          <w:color w:val="000000" w:themeColor="text1"/>
          <w:spacing w:val="-31"/>
        </w:rPr>
        <w:t xml:space="preserve"> </w:t>
      </w:r>
      <w:r w:rsidRPr="00501A3D">
        <w:rPr>
          <w:b/>
          <w:i/>
          <w:color w:val="000000" w:themeColor="text1"/>
        </w:rPr>
        <w:t>AFIR.</w:t>
      </w:r>
    </w:p>
    <w:p w:rsidR="00DB045A" w:rsidRDefault="00DB045A" w:rsidP="00DB045A">
      <w:pPr>
        <w:ind w:left="216" w:right="240" w:firstLine="0"/>
        <w:jc w:val="left"/>
        <w:rPr>
          <w:b/>
        </w:rPr>
      </w:pPr>
    </w:p>
    <w:bookmarkEnd w:id="14"/>
    <w:p w:rsidR="00DB045A" w:rsidRPr="00DB045A" w:rsidRDefault="00DB045A" w:rsidP="00DB045A">
      <w:pPr>
        <w:spacing w:before="90"/>
        <w:ind w:left="216" w:right="234" w:firstLine="0"/>
        <w:rPr>
          <w:rFonts w:cs="Times New Roman"/>
          <w:i/>
        </w:rPr>
      </w:pPr>
    </w:p>
    <w:p w:rsidR="00DB045A" w:rsidRPr="006C5D67" w:rsidRDefault="00DB045A"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B045A"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14" w:rsidRDefault="00DD0914" w:rsidP="0079694C">
      <w:pPr>
        <w:spacing w:after="0" w:line="240" w:lineRule="auto"/>
      </w:pPr>
      <w:r>
        <w:separator/>
      </w:r>
    </w:p>
  </w:endnote>
  <w:endnote w:type="continuationSeparator" w:id="0">
    <w:p w:rsidR="00DD0914" w:rsidRDefault="00DD0914"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sidR="00183C83">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eastAsia="ro-RO"/>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eastAsia="ro-RO"/>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346705" w:rsidRDefault="00346705">
        <w:pPr>
          <w:pStyle w:val="Footer"/>
          <w:jc w:val="center"/>
        </w:pPr>
        <w:r>
          <w:fldChar w:fldCharType="begin"/>
        </w:r>
        <w:r>
          <w:instrText xml:space="preserve"> PAGE   \* MERGEFORMAT </w:instrText>
        </w:r>
        <w:r>
          <w:fldChar w:fldCharType="separate"/>
        </w:r>
        <w:r w:rsidR="00183C83">
          <w:rPr>
            <w:noProof/>
          </w:rPr>
          <w:t>23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346705" w:rsidTr="009E1C72">
      <w:tc>
        <w:tcPr>
          <w:tcW w:w="8461" w:type="dxa"/>
        </w:tcPr>
        <w:p w:rsidR="00346705" w:rsidRDefault="00346705" w:rsidP="009E1C72">
          <w:pPr>
            <w:pStyle w:val="Footer"/>
          </w:pPr>
        </w:p>
        <w:p w:rsidR="00346705" w:rsidRDefault="00346705" w:rsidP="009E1C72">
          <w:pPr>
            <w:pStyle w:val="Footer"/>
          </w:pPr>
          <w:r>
            <w:rPr>
              <w:b/>
              <w:noProof/>
              <w:color w:val="32643C"/>
              <w:szCs w:val="24"/>
              <w:lang w:eastAsia="ro-RO"/>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346705" w:rsidRDefault="00346705" w:rsidP="009E1C72">
          <w:pPr>
            <w:pStyle w:val="Footer"/>
          </w:pPr>
        </w:p>
      </w:tc>
      <w:tc>
        <w:tcPr>
          <w:tcW w:w="1746" w:type="dxa"/>
        </w:tcPr>
        <w:p w:rsidR="00346705" w:rsidRDefault="00346705" w:rsidP="00F7330A">
          <w:pPr>
            <w:pStyle w:val="Footer"/>
            <w:ind w:firstLine="0"/>
          </w:pPr>
          <w:r>
            <w:rPr>
              <w:b/>
              <w:noProof/>
              <w:color w:val="32643C"/>
              <w:szCs w:val="24"/>
              <w:lang w:eastAsia="ro-RO"/>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05" w:rsidRDefault="00346705">
    <w:pPr>
      <w:pStyle w:val="Footer"/>
      <w:jc w:val="center"/>
    </w:pPr>
    <w:r>
      <w:fldChar w:fldCharType="begin"/>
    </w:r>
    <w:r>
      <w:instrText xml:space="preserve"> PAGE   \* MERGEFORMAT </w:instrText>
    </w:r>
    <w:r>
      <w:fldChar w:fldCharType="separate"/>
    </w:r>
    <w:r w:rsidR="00183C83">
      <w:rPr>
        <w:noProof/>
      </w:rPr>
      <w:t>56</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346705" w:rsidTr="006D52C9">
      <w:trPr>
        <w:trHeight w:val="1428"/>
      </w:trPr>
      <w:tc>
        <w:tcPr>
          <w:tcW w:w="8610" w:type="dxa"/>
        </w:tcPr>
        <w:p w:rsidR="00346705" w:rsidRDefault="00346705" w:rsidP="003E27C3">
          <w:pPr>
            <w:pStyle w:val="Footer"/>
          </w:pPr>
        </w:p>
        <w:p w:rsidR="00346705" w:rsidRDefault="00346705" w:rsidP="006D52C9">
          <w:pPr>
            <w:pStyle w:val="Footer"/>
          </w:pPr>
          <w:r>
            <w:rPr>
              <w:b/>
              <w:noProof/>
              <w:color w:val="32643C"/>
              <w:szCs w:val="24"/>
              <w:lang w:eastAsia="ro-RO"/>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346705" w:rsidRDefault="00346705" w:rsidP="003E27C3">
          <w:pPr>
            <w:pStyle w:val="Footer"/>
            <w:ind w:firstLine="0"/>
          </w:pPr>
          <w:r>
            <w:rPr>
              <w:b/>
              <w:noProof/>
              <w:color w:val="32643C"/>
              <w:szCs w:val="24"/>
              <w:lang w:eastAsia="ro-RO"/>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346705" w:rsidRDefault="00346705"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14" w:rsidRDefault="00DD0914" w:rsidP="0079694C">
      <w:pPr>
        <w:spacing w:after="0" w:line="240" w:lineRule="auto"/>
      </w:pPr>
      <w:r>
        <w:separator/>
      </w:r>
    </w:p>
  </w:footnote>
  <w:footnote w:type="continuationSeparator" w:id="0">
    <w:p w:rsidR="00DD0914" w:rsidRDefault="00DD0914" w:rsidP="0079694C">
      <w:pPr>
        <w:spacing w:after="0" w:line="240" w:lineRule="auto"/>
      </w:pPr>
      <w:r>
        <w:continuationSeparator/>
      </w:r>
    </w:p>
  </w:footnote>
  <w:footnote w:id="1">
    <w:p w:rsidR="00346705" w:rsidRPr="00C97C45" w:rsidRDefault="00346705" w:rsidP="001671E6">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346705" w:rsidRPr="00C97C45" w:rsidRDefault="00346705" w:rsidP="001671E6">
      <w:pPr>
        <w:pStyle w:val="FootnoteText"/>
      </w:pPr>
      <w:r>
        <w:rPr>
          <w:rStyle w:val="FootnoteReference"/>
        </w:rPr>
        <w:footnoteRef/>
      </w:r>
      <w:r>
        <w:t>Se va bifa obligatoriu un singur DI principal</w:t>
      </w:r>
    </w:p>
  </w:footnote>
  <w:footnote w:id="3">
    <w:p w:rsidR="00346705" w:rsidRPr="00C97C45" w:rsidRDefault="00346705" w:rsidP="001671E6">
      <w:pPr>
        <w:pStyle w:val="FootnoteText"/>
      </w:pPr>
      <w:r>
        <w:rPr>
          <w:rStyle w:val="FootnoteReference"/>
        </w:rPr>
        <w:footnoteRef/>
      </w:r>
      <w: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eastAsia="ro-RO"/>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9E1C72">
      <w:trPr>
        <w:trHeight w:val="76"/>
        <w:jc w:val="center"/>
      </w:trPr>
      <w:tc>
        <w:tcPr>
          <w:tcW w:w="1884" w:type="dxa"/>
        </w:tcPr>
        <w:p w:rsidR="00346705" w:rsidRDefault="00346705" w:rsidP="009E1C72">
          <w:pPr>
            <w:pStyle w:val="Header"/>
            <w:spacing w:after="160"/>
            <w:rPr>
              <w:b/>
              <w:noProof/>
              <w:color w:val="32643C"/>
              <w:szCs w:val="24"/>
            </w:rPr>
          </w:pPr>
          <w:r>
            <w:rPr>
              <w:i/>
              <w:noProof/>
              <w:lang w:eastAsia="ro-RO"/>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346705" w:rsidRDefault="00346705" w:rsidP="009E1C72">
          <w:pPr>
            <w:pStyle w:val="Header"/>
            <w:rPr>
              <w:b/>
              <w:noProof/>
              <w:color w:val="32643C"/>
              <w:szCs w:val="24"/>
            </w:rPr>
          </w:pPr>
        </w:p>
        <w:p w:rsidR="00346705" w:rsidRPr="009239CC" w:rsidRDefault="00346705"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346705"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46705" w:rsidTr="003E27C3">
            <w:trPr>
              <w:trHeight w:val="76"/>
              <w:jc w:val="center"/>
            </w:trPr>
            <w:tc>
              <w:tcPr>
                <w:tcW w:w="1884" w:type="dxa"/>
              </w:tcPr>
              <w:p w:rsidR="00346705" w:rsidRDefault="00346705" w:rsidP="003E27C3">
                <w:pPr>
                  <w:pStyle w:val="Header"/>
                  <w:spacing w:after="160"/>
                  <w:rPr>
                    <w:b/>
                    <w:noProof/>
                    <w:color w:val="32643C"/>
                    <w:szCs w:val="24"/>
                  </w:rPr>
                </w:pPr>
                <w:r>
                  <w:rPr>
                    <w:i/>
                    <w:noProof/>
                    <w:lang w:eastAsia="ro-RO"/>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346705" w:rsidRPr="00032565" w:rsidRDefault="00346705"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eastAsia="ro-RO"/>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346705" w:rsidRDefault="00346705" w:rsidP="003E27C3">
                <w:pPr>
                  <w:pStyle w:val="Header"/>
                  <w:rPr>
                    <w:b/>
                    <w:noProof/>
                    <w:color w:val="32643C"/>
                    <w:szCs w:val="24"/>
                  </w:rPr>
                </w:pPr>
              </w:p>
              <w:p w:rsidR="00346705" w:rsidRPr="009239CC" w:rsidRDefault="00346705"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346705" w:rsidRPr="009239CC" w:rsidRDefault="00346705"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346705" w:rsidRPr="00431994" w:rsidRDefault="00346705"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346705" w:rsidRDefault="00346705" w:rsidP="0022247C">
          <w:pPr>
            <w:pStyle w:val="Header"/>
            <w:spacing w:after="160"/>
            <w:ind w:firstLine="0"/>
            <w:rPr>
              <w:b/>
              <w:noProof/>
              <w:color w:val="32643C"/>
              <w:szCs w:val="24"/>
            </w:rPr>
          </w:pPr>
        </w:p>
      </w:tc>
      <w:tc>
        <w:tcPr>
          <w:tcW w:w="5315" w:type="dxa"/>
        </w:tcPr>
        <w:p w:rsidR="00346705" w:rsidRPr="00431994" w:rsidRDefault="00346705" w:rsidP="0022247C">
          <w:pPr>
            <w:pStyle w:val="Header"/>
            <w:rPr>
              <w:noProof/>
              <w:color w:val="32643C"/>
              <w:szCs w:val="24"/>
            </w:rPr>
          </w:pPr>
        </w:p>
      </w:tc>
    </w:tr>
  </w:tbl>
  <w:p w:rsidR="00346705" w:rsidRDefault="00346705"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12.75pt" o:bullet="t">
        <v:imagedata r:id="rId1" o:title="clip_image001"/>
      </v:shape>
    </w:pict>
  </w:numPicBullet>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ED7AE2"/>
    <w:multiLevelType w:val="hybridMultilevel"/>
    <w:tmpl w:val="F87E9A3C"/>
    <w:lvl w:ilvl="0" w:tplc="756C3C90">
      <w:numFmt w:val="bullet"/>
      <w:lvlText w:val="-"/>
      <w:lvlJc w:val="left"/>
      <w:pPr>
        <w:ind w:left="161" w:hanging="140"/>
      </w:pPr>
      <w:rPr>
        <w:rFonts w:ascii="Times New Roman" w:eastAsia="Times New Roman" w:hAnsi="Times New Roman" w:cs="Times New Roman" w:hint="default"/>
        <w:w w:val="99"/>
        <w:sz w:val="24"/>
        <w:szCs w:val="24"/>
        <w:lang w:val="ro-RO" w:eastAsia="ro-RO" w:bidi="ro-RO"/>
      </w:rPr>
    </w:lvl>
    <w:lvl w:ilvl="1" w:tplc="AAE0FA06">
      <w:numFmt w:val="bullet"/>
      <w:lvlText w:val="•"/>
      <w:lvlJc w:val="left"/>
      <w:pPr>
        <w:ind w:left="369" w:hanging="140"/>
      </w:pPr>
      <w:rPr>
        <w:rFonts w:hint="default"/>
        <w:lang w:val="ro-RO" w:eastAsia="ro-RO" w:bidi="ro-RO"/>
      </w:rPr>
    </w:lvl>
    <w:lvl w:ilvl="2" w:tplc="83D066CA">
      <w:numFmt w:val="bullet"/>
      <w:lvlText w:val="•"/>
      <w:lvlJc w:val="left"/>
      <w:pPr>
        <w:ind w:left="579" w:hanging="140"/>
      </w:pPr>
      <w:rPr>
        <w:rFonts w:hint="default"/>
        <w:lang w:val="ro-RO" w:eastAsia="ro-RO" w:bidi="ro-RO"/>
      </w:rPr>
    </w:lvl>
    <w:lvl w:ilvl="3" w:tplc="B664C166">
      <w:numFmt w:val="bullet"/>
      <w:lvlText w:val="•"/>
      <w:lvlJc w:val="left"/>
      <w:pPr>
        <w:ind w:left="789" w:hanging="140"/>
      </w:pPr>
      <w:rPr>
        <w:rFonts w:hint="default"/>
        <w:lang w:val="ro-RO" w:eastAsia="ro-RO" w:bidi="ro-RO"/>
      </w:rPr>
    </w:lvl>
    <w:lvl w:ilvl="4" w:tplc="F65272E2">
      <w:numFmt w:val="bullet"/>
      <w:lvlText w:val="•"/>
      <w:lvlJc w:val="left"/>
      <w:pPr>
        <w:ind w:left="999" w:hanging="140"/>
      </w:pPr>
      <w:rPr>
        <w:rFonts w:hint="default"/>
        <w:lang w:val="ro-RO" w:eastAsia="ro-RO" w:bidi="ro-RO"/>
      </w:rPr>
    </w:lvl>
    <w:lvl w:ilvl="5" w:tplc="EB747990">
      <w:numFmt w:val="bullet"/>
      <w:lvlText w:val="•"/>
      <w:lvlJc w:val="left"/>
      <w:pPr>
        <w:ind w:left="1209" w:hanging="140"/>
      </w:pPr>
      <w:rPr>
        <w:rFonts w:hint="default"/>
        <w:lang w:val="ro-RO" w:eastAsia="ro-RO" w:bidi="ro-RO"/>
      </w:rPr>
    </w:lvl>
    <w:lvl w:ilvl="6" w:tplc="0198A108">
      <w:numFmt w:val="bullet"/>
      <w:lvlText w:val="•"/>
      <w:lvlJc w:val="left"/>
      <w:pPr>
        <w:ind w:left="1418" w:hanging="140"/>
      </w:pPr>
      <w:rPr>
        <w:rFonts w:hint="default"/>
        <w:lang w:val="ro-RO" w:eastAsia="ro-RO" w:bidi="ro-RO"/>
      </w:rPr>
    </w:lvl>
    <w:lvl w:ilvl="7" w:tplc="3B9C1EFA">
      <w:numFmt w:val="bullet"/>
      <w:lvlText w:val="•"/>
      <w:lvlJc w:val="left"/>
      <w:pPr>
        <w:ind w:left="1628" w:hanging="140"/>
      </w:pPr>
      <w:rPr>
        <w:rFonts w:hint="default"/>
        <w:lang w:val="ro-RO" w:eastAsia="ro-RO" w:bidi="ro-RO"/>
      </w:rPr>
    </w:lvl>
    <w:lvl w:ilvl="8" w:tplc="E81074A4">
      <w:numFmt w:val="bullet"/>
      <w:lvlText w:val="•"/>
      <w:lvlJc w:val="left"/>
      <w:pPr>
        <w:ind w:left="1838" w:hanging="140"/>
      </w:pPr>
      <w:rPr>
        <w:rFonts w:hint="default"/>
        <w:lang w:val="ro-RO" w:eastAsia="ro-RO" w:bidi="ro-RO"/>
      </w:rPr>
    </w:lvl>
  </w:abstractNum>
  <w:abstractNum w:abstractNumId="17">
    <w:nsid w:val="2A0D7F8F"/>
    <w:multiLevelType w:val="hybridMultilevel"/>
    <w:tmpl w:val="FAD0C746"/>
    <w:lvl w:ilvl="0" w:tplc="49302DF8">
      <w:start w:val="6"/>
      <w:numFmt w:val="decimal"/>
      <w:lvlText w:val="%1"/>
      <w:lvlJc w:val="left"/>
      <w:pPr>
        <w:ind w:left="1284" w:hanging="360"/>
      </w:pPr>
      <w:rPr>
        <w:rFonts w:hint="default"/>
        <w:lang w:val="ro-RO" w:eastAsia="ro-RO" w:bidi="ro-RO"/>
      </w:rPr>
    </w:lvl>
    <w:lvl w:ilvl="1" w:tplc="E1D40D80">
      <w:numFmt w:val="none"/>
      <w:lvlText w:val=""/>
      <w:lvlJc w:val="left"/>
      <w:pPr>
        <w:tabs>
          <w:tab w:val="num" w:pos="360"/>
        </w:tabs>
      </w:pPr>
    </w:lvl>
    <w:lvl w:ilvl="2" w:tplc="471098F4">
      <w:start w:val="1"/>
      <w:numFmt w:val="decimal"/>
      <w:lvlText w:val="%3."/>
      <w:lvlJc w:val="left"/>
      <w:pPr>
        <w:ind w:left="216" w:hanging="248"/>
      </w:pPr>
      <w:rPr>
        <w:rFonts w:ascii="Times New Roman" w:eastAsia="Times New Roman" w:hAnsi="Times New Roman" w:cs="Times New Roman" w:hint="default"/>
        <w:b/>
        <w:bCs/>
        <w:w w:val="100"/>
        <w:sz w:val="24"/>
        <w:szCs w:val="24"/>
        <w:lang w:val="ro-RO" w:eastAsia="ro-RO" w:bidi="ro-RO"/>
      </w:rPr>
    </w:lvl>
    <w:lvl w:ilvl="3" w:tplc="556ECF7E">
      <w:numFmt w:val="bullet"/>
      <w:lvlText w:val="•"/>
      <w:lvlJc w:val="left"/>
      <w:pPr>
        <w:ind w:left="3112" w:hanging="248"/>
      </w:pPr>
      <w:rPr>
        <w:rFonts w:hint="default"/>
        <w:lang w:val="ro-RO" w:eastAsia="ro-RO" w:bidi="ro-RO"/>
      </w:rPr>
    </w:lvl>
    <w:lvl w:ilvl="4" w:tplc="8CCC1200">
      <w:numFmt w:val="bullet"/>
      <w:lvlText w:val="•"/>
      <w:lvlJc w:val="left"/>
      <w:pPr>
        <w:ind w:left="4028" w:hanging="248"/>
      </w:pPr>
      <w:rPr>
        <w:rFonts w:hint="default"/>
        <w:lang w:val="ro-RO" w:eastAsia="ro-RO" w:bidi="ro-RO"/>
      </w:rPr>
    </w:lvl>
    <w:lvl w:ilvl="5" w:tplc="CF06C194">
      <w:numFmt w:val="bullet"/>
      <w:lvlText w:val="•"/>
      <w:lvlJc w:val="left"/>
      <w:pPr>
        <w:ind w:left="4945" w:hanging="248"/>
      </w:pPr>
      <w:rPr>
        <w:rFonts w:hint="default"/>
        <w:lang w:val="ro-RO" w:eastAsia="ro-RO" w:bidi="ro-RO"/>
      </w:rPr>
    </w:lvl>
    <w:lvl w:ilvl="6" w:tplc="D85CFA8E">
      <w:numFmt w:val="bullet"/>
      <w:lvlText w:val="•"/>
      <w:lvlJc w:val="left"/>
      <w:pPr>
        <w:ind w:left="5861" w:hanging="248"/>
      </w:pPr>
      <w:rPr>
        <w:rFonts w:hint="default"/>
        <w:lang w:val="ro-RO" w:eastAsia="ro-RO" w:bidi="ro-RO"/>
      </w:rPr>
    </w:lvl>
    <w:lvl w:ilvl="7" w:tplc="D5721302">
      <w:numFmt w:val="bullet"/>
      <w:lvlText w:val="•"/>
      <w:lvlJc w:val="left"/>
      <w:pPr>
        <w:ind w:left="6777" w:hanging="248"/>
      </w:pPr>
      <w:rPr>
        <w:rFonts w:hint="default"/>
        <w:lang w:val="ro-RO" w:eastAsia="ro-RO" w:bidi="ro-RO"/>
      </w:rPr>
    </w:lvl>
    <w:lvl w:ilvl="8" w:tplc="93628D90">
      <w:numFmt w:val="bullet"/>
      <w:lvlText w:val="•"/>
      <w:lvlJc w:val="left"/>
      <w:pPr>
        <w:ind w:left="7693" w:hanging="248"/>
      </w:pPr>
      <w:rPr>
        <w:rFonts w:hint="default"/>
        <w:lang w:val="ro-RO" w:eastAsia="ro-RO" w:bidi="ro-RO"/>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9">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3"/>
  </w:num>
  <w:num w:numId="4">
    <w:abstractNumId w:val="21"/>
  </w:num>
  <w:num w:numId="5">
    <w:abstractNumId w:val="9"/>
  </w:num>
  <w:num w:numId="6">
    <w:abstractNumId w:val="36"/>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9"/>
  </w:num>
  <w:num w:numId="15">
    <w:abstractNumId w:val="12"/>
  </w:num>
  <w:num w:numId="16">
    <w:abstractNumId w:val="3"/>
  </w:num>
  <w:num w:numId="17">
    <w:abstractNumId w:val="37"/>
  </w:num>
  <w:num w:numId="18">
    <w:abstractNumId w:val="38"/>
  </w:num>
  <w:num w:numId="19">
    <w:abstractNumId w:val="8"/>
  </w:num>
  <w:num w:numId="20">
    <w:abstractNumId w:val="30"/>
  </w:num>
  <w:num w:numId="21">
    <w:abstractNumId w:val="14"/>
  </w:num>
  <w:num w:numId="22">
    <w:abstractNumId w:val="15"/>
  </w:num>
  <w:num w:numId="23">
    <w:abstractNumId w:val="28"/>
  </w:num>
  <w:num w:numId="24">
    <w:abstractNumId w:val="5"/>
  </w:num>
  <w:num w:numId="25">
    <w:abstractNumId w:val="25"/>
  </w:num>
  <w:num w:numId="26">
    <w:abstractNumId w:val="2"/>
  </w:num>
  <w:num w:numId="27">
    <w:abstractNumId w:val="18"/>
  </w:num>
  <w:num w:numId="28">
    <w:abstractNumId w:val="34"/>
  </w:num>
  <w:num w:numId="29">
    <w:abstractNumId w:val="2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2"/>
  </w:num>
  <w:num w:numId="36">
    <w:abstractNumId w:val="11"/>
  </w:num>
  <w:num w:numId="37">
    <w:abstractNumId w:val="39"/>
  </w:num>
  <w:num w:numId="38">
    <w:abstractNumId w:val="0"/>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671E6"/>
    <w:rsid w:val="00177ACE"/>
    <w:rsid w:val="00183C83"/>
    <w:rsid w:val="00186BFE"/>
    <w:rsid w:val="001B2006"/>
    <w:rsid w:val="001B5F92"/>
    <w:rsid w:val="001C372A"/>
    <w:rsid w:val="001D7DA2"/>
    <w:rsid w:val="001E2B0C"/>
    <w:rsid w:val="001F1DAB"/>
    <w:rsid w:val="001F79A4"/>
    <w:rsid w:val="00210D92"/>
    <w:rsid w:val="0021260E"/>
    <w:rsid w:val="0022247C"/>
    <w:rsid w:val="00233195"/>
    <w:rsid w:val="0024402A"/>
    <w:rsid w:val="0025030E"/>
    <w:rsid w:val="00276E1A"/>
    <w:rsid w:val="00293D26"/>
    <w:rsid w:val="002B04DE"/>
    <w:rsid w:val="002C1488"/>
    <w:rsid w:val="002C7194"/>
    <w:rsid w:val="002D47B4"/>
    <w:rsid w:val="002E031C"/>
    <w:rsid w:val="002E1238"/>
    <w:rsid w:val="003206FE"/>
    <w:rsid w:val="00337E63"/>
    <w:rsid w:val="00346705"/>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52A23"/>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406CE"/>
    <w:rsid w:val="00860E99"/>
    <w:rsid w:val="008641E5"/>
    <w:rsid w:val="008730E7"/>
    <w:rsid w:val="008A03A2"/>
    <w:rsid w:val="008C2881"/>
    <w:rsid w:val="008C64E2"/>
    <w:rsid w:val="008C6E05"/>
    <w:rsid w:val="008D53F5"/>
    <w:rsid w:val="008F21D6"/>
    <w:rsid w:val="00912536"/>
    <w:rsid w:val="00947523"/>
    <w:rsid w:val="00966DF6"/>
    <w:rsid w:val="0097777C"/>
    <w:rsid w:val="009B7751"/>
    <w:rsid w:val="009C5157"/>
    <w:rsid w:val="009D5F36"/>
    <w:rsid w:val="009E0E40"/>
    <w:rsid w:val="009E1C72"/>
    <w:rsid w:val="009E3B2C"/>
    <w:rsid w:val="009F5717"/>
    <w:rsid w:val="00A0492B"/>
    <w:rsid w:val="00A054B3"/>
    <w:rsid w:val="00A247E7"/>
    <w:rsid w:val="00A2540A"/>
    <w:rsid w:val="00A374D8"/>
    <w:rsid w:val="00A60BEE"/>
    <w:rsid w:val="00AA54B7"/>
    <w:rsid w:val="00AD29CD"/>
    <w:rsid w:val="00AE1DFE"/>
    <w:rsid w:val="00AE53C7"/>
    <w:rsid w:val="00B1131D"/>
    <w:rsid w:val="00B1667E"/>
    <w:rsid w:val="00B51197"/>
    <w:rsid w:val="00B57F96"/>
    <w:rsid w:val="00B87B8E"/>
    <w:rsid w:val="00B92F7A"/>
    <w:rsid w:val="00BA5B9E"/>
    <w:rsid w:val="00BC165A"/>
    <w:rsid w:val="00BC445F"/>
    <w:rsid w:val="00BD4074"/>
    <w:rsid w:val="00BE331C"/>
    <w:rsid w:val="00C02C9B"/>
    <w:rsid w:val="00C056D5"/>
    <w:rsid w:val="00C13BF4"/>
    <w:rsid w:val="00C15745"/>
    <w:rsid w:val="00C168C2"/>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83FE2"/>
    <w:rsid w:val="00D925D5"/>
    <w:rsid w:val="00DA456E"/>
    <w:rsid w:val="00DA649E"/>
    <w:rsid w:val="00DB045A"/>
    <w:rsid w:val="00DD0914"/>
    <w:rsid w:val="00DF7D6C"/>
    <w:rsid w:val="00E27CC1"/>
    <w:rsid w:val="00E30A38"/>
    <w:rsid w:val="00E5200E"/>
    <w:rsid w:val="00E55F7C"/>
    <w:rsid w:val="00E600D3"/>
    <w:rsid w:val="00E63DE5"/>
    <w:rsid w:val="00EC1DB2"/>
    <w:rsid w:val="00EC5F83"/>
    <w:rsid w:val="00ED52CF"/>
    <w:rsid w:val="00EE0A0C"/>
    <w:rsid w:val="00F00591"/>
    <w:rsid w:val="00F0516C"/>
    <w:rsid w:val="00F1690C"/>
    <w:rsid w:val="00F207EA"/>
    <w:rsid w:val="00F25924"/>
    <w:rsid w:val="00F308FE"/>
    <w:rsid w:val="00F32D60"/>
    <w:rsid w:val="00F477AA"/>
    <w:rsid w:val="00F630CF"/>
    <w:rsid w:val="00F67604"/>
    <w:rsid w:val="00F676E4"/>
    <w:rsid w:val="00F7330A"/>
    <w:rsid w:val="00F82455"/>
    <w:rsid w:val="00F83328"/>
    <w:rsid w:val="00FC379D"/>
    <w:rsid w:val="00FD410F"/>
    <w:rsid w:val="00FE1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rFonts w:eastAsia="Times New Roman" w:cs="Times New Roman"/>
      <w:sz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F06A-1272-4845-9C47-7D34FF2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17228</Words>
  <Characters>99928</Characters>
  <Application>Microsoft Office Word</Application>
  <DocSecurity>0</DocSecurity>
  <Lines>832</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4</cp:revision>
  <dcterms:created xsi:type="dcterms:W3CDTF">2019-03-21T11:45:00Z</dcterms:created>
  <dcterms:modified xsi:type="dcterms:W3CDTF">2019-08-29T11:08:00Z</dcterms:modified>
</cp:coreProperties>
</file>